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8B4D5D">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B4D5D"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B4D5D">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B4D5D" w:rsidRDefault="00000000">
            <w:pPr>
              <w:pStyle w:val="ConsPlusTitlePage0"/>
              <w:jc w:val="center"/>
            </w:pPr>
            <w:r>
              <w:rPr>
                <w:sz w:val="48"/>
              </w:rPr>
              <w:t>Приказ Росморречфлота от 13.03.2025 N 30</w:t>
            </w:r>
            <w:r>
              <w:rPr>
                <w:sz w:val="48"/>
              </w:rPr>
              <w:br/>
              <w:t>"Об Экспертном совете при Коллегии Федерального агентства морского и речного транспорта"</w:t>
            </w:r>
          </w:p>
        </w:tc>
      </w:tr>
      <w:tr w:rsidR="008B4D5D">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B4D5D"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8B4D5D" w:rsidRDefault="008B4D5D">
      <w:pPr>
        <w:pStyle w:val="ConsPlusNormal0"/>
        <w:sectPr w:rsidR="008B4D5D">
          <w:pgSz w:w="11906" w:h="16838"/>
          <w:pgMar w:top="841" w:right="595" w:bottom="841" w:left="595" w:header="0" w:footer="0" w:gutter="0"/>
          <w:cols w:space="720"/>
          <w:titlePg/>
        </w:sectPr>
      </w:pPr>
    </w:p>
    <w:p w:rsidR="008B4D5D" w:rsidRDefault="008B4D5D">
      <w:pPr>
        <w:pStyle w:val="ConsPlusNormal0"/>
        <w:outlineLvl w:val="0"/>
      </w:pPr>
    </w:p>
    <w:p w:rsidR="008B4D5D" w:rsidRDefault="00000000">
      <w:pPr>
        <w:pStyle w:val="ConsPlusTitle0"/>
        <w:jc w:val="center"/>
        <w:outlineLvl w:val="0"/>
      </w:pPr>
      <w:r>
        <w:t>МИНИСТЕРСТВО ТРАНСПОРТА РОССИЙСКОЙ ФЕДЕРАЦИИ</w:t>
      </w:r>
    </w:p>
    <w:p w:rsidR="008B4D5D" w:rsidRDefault="008B4D5D">
      <w:pPr>
        <w:pStyle w:val="ConsPlusTitle0"/>
        <w:jc w:val="center"/>
      </w:pPr>
    </w:p>
    <w:p w:rsidR="008B4D5D" w:rsidRDefault="00000000">
      <w:pPr>
        <w:pStyle w:val="ConsPlusTitle0"/>
        <w:jc w:val="center"/>
      </w:pPr>
      <w:r>
        <w:t>ФЕДЕРАЛЬНОЕ АГЕНТСТВО МОРСКОГО И РЕЧНОГО ТРАНСПОРТА</w:t>
      </w:r>
    </w:p>
    <w:p w:rsidR="008B4D5D" w:rsidRDefault="008B4D5D">
      <w:pPr>
        <w:pStyle w:val="ConsPlusTitle0"/>
        <w:jc w:val="center"/>
      </w:pPr>
    </w:p>
    <w:p w:rsidR="008B4D5D" w:rsidRDefault="00000000">
      <w:pPr>
        <w:pStyle w:val="ConsPlusTitle0"/>
        <w:jc w:val="center"/>
      </w:pPr>
      <w:r>
        <w:t>ПРИКАЗ</w:t>
      </w:r>
    </w:p>
    <w:p w:rsidR="008B4D5D" w:rsidRDefault="00000000">
      <w:pPr>
        <w:pStyle w:val="ConsPlusTitle0"/>
        <w:jc w:val="center"/>
      </w:pPr>
      <w:r>
        <w:t>от 13 марта 2025 г. N 30</w:t>
      </w:r>
    </w:p>
    <w:p w:rsidR="008B4D5D" w:rsidRDefault="008B4D5D">
      <w:pPr>
        <w:pStyle w:val="ConsPlusTitle0"/>
        <w:jc w:val="center"/>
      </w:pPr>
    </w:p>
    <w:p w:rsidR="008B4D5D" w:rsidRDefault="00000000">
      <w:pPr>
        <w:pStyle w:val="ConsPlusTitle0"/>
        <w:jc w:val="center"/>
      </w:pPr>
      <w:r>
        <w:t>ОБ ЭКСПЕРТНОМ СОВЕТЕ ПРИ КОЛЛЕГИИ ФЕДЕРАЛЬНОГО АГЕНТСТВА</w:t>
      </w:r>
    </w:p>
    <w:p w:rsidR="008B4D5D" w:rsidRDefault="00000000">
      <w:pPr>
        <w:pStyle w:val="ConsPlusTitle0"/>
        <w:jc w:val="center"/>
      </w:pPr>
      <w:r>
        <w:t>МОРСКОГО И РЕЧНОГО ТРАНСПОРТА</w:t>
      </w:r>
    </w:p>
    <w:p w:rsidR="008B4D5D" w:rsidRDefault="008B4D5D">
      <w:pPr>
        <w:pStyle w:val="ConsPlusNormal0"/>
        <w:jc w:val="center"/>
      </w:pPr>
    </w:p>
    <w:p w:rsidR="008B4D5D" w:rsidRDefault="00000000">
      <w:pPr>
        <w:pStyle w:val="ConsPlusNormal0"/>
        <w:ind w:firstLine="540"/>
        <w:jc w:val="both"/>
      </w:pPr>
      <w:r>
        <w:t xml:space="preserve">В целях повышения эффективности взаимодействия Федерального агентства морского и речного транспорта с общественными организациями и деловыми кругами, осуществляющими деятельность в области морского и речного транспорта, открытости деятельности, обеспечения аналитической, экспертной и организационной проработки вопросов, относящихся к сфере деятельности Росморречфлота, в соответствии с </w:t>
      </w:r>
      <w:hyperlink r:id="rId9" w:tooltip="Постановление Правительства РФ от 23.07.2004 N 371 (ред. от 07.03.2025) &quot;Об утверждении Положения о Федеральном агентстве морского и речного транспорта&quot; {КонсультантПлюс}">
        <w:r>
          <w:rPr>
            <w:color w:val="0000FF"/>
          </w:rPr>
          <w:t>пунктом 6.4</w:t>
        </w:r>
      </w:hyperlink>
      <w:r>
        <w:t xml:space="preserve"> Положения о Федеральном агентстве морского и речного транспорта, утвержденного постановлением Правительства Российской Федерации от 23 июля 2004 г. N 371, приказываю:</w:t>
      </w:r>
    </w:p>
    <w:p w:rsidR="008B4D5D" w:rsidRDefault="00000000">
      <w:pPr>
        <w:pStyle w:val="ConsPlusNormal0"/>
        <w:spacing w:before="240"/>
        <w:ind w:firstLine="540"/>
        <w:jc w:val="both"/>
      </w:pPr>
      <w:r>
        <w:t>1. Образовать Экспертный совет при Коллегии Федерального агентства морского и речного транспорта.</w:t>
      </w:r>
    </w:p>
    <w:p w:rsidR="008B4D5D" w:rsidRDefault="00000000">
      <w:pPr>
        <w:pStyle w:val="ConsPlusNormal0"/>
        <w:spacing w:before="240"/>
        <w:ind w:firstLine="540"/>
        <w:jc w:val="both"/>
      </w:pPr>
      <w:r>
        <w:t>2. Утвердить:</w:t>
      </w:r>
    </w:p>
    <w:p w:rsidR="008B4D5D" w:rsidRDefault="00000000">
      <w:pPr>
        <w:pStyle w:val="ConsPlusNormal0"/>
        <w:spacing w:before="240"/>
        <w:ind w:firstLine="540"/>
        <w:jc w:val="both"/>
      </w:pPr>
      <w:r>
        <w:t xml:space="preserve">2.1. </w:t>
      </w:r>
      <w:hyperlink w:anchor="P31" w:tooltip="ПОЛОЖЕНИЕ">
        <w:r>
          <w:rPr>
            <w:color w:val="0000FF"/>
          </w:rPr>
          <w:t>Положение</w:t>
        </w:r>
      </w:hyperlink>
      <w:r>
        <w:t xml:space="preserve"> об Экспертном совете при Коллегии Федерального агентства морского и речного транспорта согласно приложению N 1 к настоящему приказу;</w:t>
      </w:r>
    </w:p>
    <w:p w:rsidR="008B4D5D" w:rsidRDefault="00000000">
      <w:pPr>
        <w:pStyle w:val="ConsPlusNormal0"/>
        <w:spacing w:before="240"/>
        <w:ind w:firstLine="540"/>
        <w:jc w:val="both"/>
      </w:pPr>
      <w:r>
        <w:t>2.2. Состав Экспертного совета при Коллегии Федерального агентства морского и речного транспорта согласно приложению N 2 к настоящему приказу (не приводится).</w:t>
      </w:r>
    </w:p>
    <w:p w:rsidR="008B4D5D" w:rsidRDefault="00000000">
      <w:pPr>
        <w:pStyle w:val="ConsPlusNormal0"/>
        <w:spacing w:before="240"/>
        <w:ind w:firstLine="540"/>
        <w:jc w:val="both"/>
      </w:pPr>
      <w:r>
        <w:t>3. Контроль за исполнением настоящего приказа оставляю за собой.</w:t>
      </w:r>
    </w:p>
    <w:p w:rsidR="008B4D5D" w:rsidRDefault="008B4D5D">
      <w:pPr>
        <w:pStyle w:val="ConsPlusNormal0"/>
        <w:ind w:firstLine="540"/>
        <w:jc w:val="both"/>
      </w:pPr>
    </w:p>
    <w:p w:rsidR="008B4D5D" w:rsidRDefault="00000000">
      <w:pPr>
        <w:pStyle w:val="ConsPlusNormal0"/>
        <w:jc w:val="right"/>
      </w:pPr>
      <w:r>
        <w:t>Руководитель</w:t>
      </w:r>
    </w:p>
    <w:p w:rsidR="008B4D5D" w:rsidRDefault="00000000">
      <w:pPr>
        <w:pStyle w:val="ConsPlusNormal0"/>
        <w:jc w:val="right"/>
      </w:pPr>
      <w:r>
        <w:t>А.В.ТАРАСЕНКО</w:t>
      </w:r>
    </w:p>
    <w:p w:rsidR="008B4D5D" w:rsidRDefault="008B4D5D">
      <w:pPr>
        <w:pStyle w:val="ConsPlusNormal0"/>
        <w:jc w:val="right"/>
      </w:pPr>
    </w:p>
    <w:p w:rsidR="008B4D5D" w:rsidRDefault="008B4D5D">
      <w:pPr>
        <w:pStyle w:val="ConsPlusNormal0"/>
        <w:jc w:val="right"/>
      </w:pPr>
    </w:p>
    <w:p w:rsidR="008B4D5D" w:rsidRDefault="008B4D5D">
      <w:pPr>
        <w:pStyle w:val="ConsPlusNormal0"/>
        <w:jc w:val="right"/>
      </w:pPr>
    </w:p>
    <w:p w:rsidR="008B4D5D" w:rsidRDefault="008B4D5D">
      <w:pPr>
        <w:pStyle w:val="ConsPlusNormal0"/>
        <w:jc w:val="right"/>
      </w:pPr>
    </w:p>
    <w:p w:rsidR="008B4D5D" w:rsidRDefault="008B4D5D">
      <w:pPr>
        <w:pStyle w:val="ConsPlusNormal0"/>
        <w:jc w:val="right"/>
      </w:pPr>
    </w:p>
    <w:p w:rsidR="008B4D5D" w:rsidRDefault="00000000">
      <w:pPr>
        <w:pStyle w:val="ConsPlusNormal0"/>
        <w:jc w:val="right"/>
        <w:outlineLvl w:val="0"/>
      </w:pPr>
      <w:r>
        <w:t>Приложение N 1</w:t>
      </w:r>
    </w:p>
    <w:p w:rsidR="008B4D5D" w:rsidRDefault="00000000">
      <w:pPr>
        <w:pStyle w:val="ConsPlusNormal0"/>
        <w:jc w:val="right"/>
      </w:pPr>
      <w:r>
        <w:t>к приказу Федерального</w:t>
      </w:r>
    </w:p>
    <w:p w:rsidR="008B4D5D" w:rsidRDefault="00000000">
      <w:pPr>
        <w:pStyle w:val="ConsPlusNormal0"/>
        <w:jc w:val="right"/>
      </w:pPr>
      <w:r>
        <w:t>агентства морского</w:t>
      </w:r>
    </w:p>
    <w:p w:rsidR="008B4D5D" w:rsidRDefault="00000000">
      <w:pPr>
        <w:pStyle w:val="ConsPlusNormal0"/>
        <w:jc w:val="right"/>
      </w:pPr>
      <w:r>
        <w:t>и речного транспорта</w:t>
      </w:r>
    </w:p>
    <w:p w:rsidR="008B4D5D" w:rsidRDefault="00000000">
      <w:pPr>
        <w:pStyle w:val="ConsPlusNormal0"/>
        <w:jc w:val="right"/>
      </w:pPr>
      <w:r>
        <w:t>от 13 марта 2025 г. N 30</w:t>
      </w:r>
    </w:p>
    <w:p w:rsidR="008B4D5D" w:rsidRDefault="008B4D5D">
      <w:pPr>
        <w:pStyle w:val="ConsPlusNormal0"/>
        <w:jc w:val="center"/>
      </w:pPr>
    </w:p>
    <w:p w:rsidR="008B4D5D" w:rsidRDefault="00000000">
      <w:pPr>
        <w:pStyle w:val="ConsPlusTitle0"/>
        <w:jc w:val="center"/>
      </w:pPr>
      <w:bookmarkStart w:id="0" w:name="P31"/>
      <w:bookmarkEnd w:id="0"/>
      <w:r>
        <w:t>ПОЛОЖЕНИЕ</w:t>
      </w:r>
    </w:p>
    <w:p w:rsidR="008B4D5D" w:rsidRDefault="00000000">
      <w:pPr>
        <w:pStyle w:val="ConsPlusTitle0"/>
        <w:jc w:val="center"/>
      </w:pPr>
      <w:r>
        <w:t>ОБ ЭКСПЕРТНОМ СОВЕТЕ ПРИ КОЛЛЕГИИ ФЕДЕРАЛЬНОГО АГЕНТСТВА</w:t>
      </w:r>
    </w:p>
    <w:p w:rsidR="008B4D5D" w:rsidRDefault="00000000">
      <w:pPr>
        <w:pStyle w:val="ConsPlusTitle0"/>
        <w:jc w:val="center"/>
      </w:pPr>
      <w:r>
        <w:t>МОРСКОГО И РЕЧНОГО ТРАНСПОРТА</w:t>
      </w:r>
    </w:p>
    <w:p w:rsidR="008B4D5D" w:rsidRDefault="008B4D5D">
      <w:pPr>
        <w:pStyle w:val="ConsPlusNormal0"/>
        <w:jc w:val="center"/>
      </w:pPr>
    </w:p>
    <w:p w:rsidR="008B4D5D" w:rsidRDefault="00000000">
      <w:pPr>
        <w:pStyle w:val="ConsPlusTitle0"/>
        <w:jc w:val="center"/>
        <w:outlineLvl w:val="1"/>
      </w:pPr>
      <w:r>
        <w:t>I. Общие положения</w:t>
      </w:r>
    </w:p>
    <w:p w:rsidR="008B4D5D" w:rsidRDefault="008B4D5D">
      <w:pPr>
        <w:pStyle w:val="ConsPlusNormal0"/>
        <w:jc w:val="center"/>
      </w:pPr>
    </w:p>
    <w:p w:rsidR="008B4D5D" w:rsidRDefault="00000000">
      <w:pPr>
        <w:pStyle w:val="ConsPlusNormal0"/>
        <w:ind w:firstLine="540"/>
        <w:jc w:val="both"/>
      </w:pPr>
      <w:r>
        <w:t>1. Экспертный Совет при Коллегии Федерального агентства морского и речного транспорта (далее - Совет) является экспертным органом Федерального агентства морского и речного транспорта, призванным на основе взаимодействия с деловыми кругами и общественностью содействовать поиску эффективных решений в области морского и речного транспорта на основе взаимодействия государства и бизнеса.</w:t>
      </w:r>
    </w:p>
    <w:p w:rsidR="008B4D5D" w:rsidRDefault="00000000">
      <w:pPr>
        <w:pStyle w:val="ConsPlusNormal0"/>
        <w:spacing w:before="240"/>
        <w:ind w:firstLine="540"/>
        <w:jc w:val="both"/>
      </w:pPr>
      <w:r>
        <w:t xml:space="preserve">2. Совет в своей деятельности руководствуется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актами Минтранса России и Федерального агентства морского и речного транспорта, а также настоящим Положением.</w:t>
      </w:r>
    </w:p>
    <w:p w:rsidR="008B4D5D" w:rsidRDefault="00000000">
      <w:pPr>
        <w:pStyle w:val="ConsPlusNormal0"/>
        <w:spacing w:before="240"/>
        <w:ind w:firstLine="540"/>
        <w:jc w:val="both"/>
      </w:pPr>
      <w:r>
        <w:t>3. Совет действует как постоянный экспертный орган, участие в Совете осуществляется на принципах добровольности, самоуправления, гласности, самостоятельности в принятии решений в рамках компетенции.</w:t>
      </w:r>
    </w:p>
    <w:p w:rsidR="008B4D5D" w:rsidRDefault="008B4D5D">
      <w:pPr>
        <w:pStyle w:val="ConsPlusNormal0"/>
        <w:jc w:val="center"/>
      </w:pPr>
    </w:p>
    <w:p w:rsidR="008B4D5D" w:rsidRDefault="00000000">
      <w:pPr>
        <w:pStyle w:val="ConsPlusTitle0"/>
        <w:jc w:val="center"/>
        <w:outlineLvl w:val="1"/>
      </w:pPr>
      <w:r>
        <w:t>II. Цели и задачи Совета</w:t>
      </w:r>
    </w:p>
    <w:p w:rsidR="008B4D5D" w:rsidRDefault="008B4D5D">
      <w:pPr>
        <w:pStyle w:val="ConsPlusNormal0"/>
        <w:jc w:val="center"/>
      </w:pPr>
    </w:p>
    <w:p w:rsidR="008B4D5D" w:rsidRDefault="00000000">
      <w:pPr>
        <w:pStyle w:val="ConsPlusNormal0"/>
        <w:ind w:firstLine="540"/>
        <w:jc w:val="both"/>
      </w:pPr>
      <w:r>
        <w:t>4. Основными целями Совета являются:</w:t>
      </w:r>
    </w:p>
    <w:p w:rsidR="008B4D5D" w:rsidRDefault="00000000">
      <w:pPr>
        <w:pStyle w:val="ConsPlusNormal0"/>
        <w:spacing w:before="240"/>
        <w:ind w:firstLine="540"/>
        <w:jc w:val="both"/>
      </w:pPr>
      <w:r>
        <w:t>поиск решений для наиболее сбалансированного развития морского и речного транспорта;</w:t>
      </w:r>
    </w:p>
    <w:p w:rsidR="008B4D5D" w:rsidRDefault="00000000">
      <w:pPr>
        <w:pStyle w:val="ConsPlusNormal0"/>
        <w:spacing w:before="240"/>
        <w:ind w:firstLine="540"/>
        <w:jc w:val="both"/>
      </w:pPr>
      <w:r>
        <w:t>формирование условий максимального вовлечения представителей отечественных и зарубежных деловых кругов, представителей общественности в процесс развития транспортной инфраструктуры;</w:t>
      </w:r>
    </w:p>
    <w:p w:rsidR="008B4D5D" w:rsidRDefault="00000000">
      <w:pPr>
        <w:pStyle w:val="ConsPlusNormal0"/>
        <w:spacing w:before="240"/>
        <w:ind w:firstLine="540"/>
        <w:jc w:val="both"/>
      </w:pPr>
      <w:r>
        <w:t>обеспечение высокого качества и доступности услуг морского и речного транспорта хозяйствующим субъектам и населению;</w:t>
      </w:r>
    </w:p>
    <w:p w:rsidR="008B4D5D" w:rsidRDefault="00000000">
      <w:pPr>
        <w:pStyle w:val="ConsPlusNormal0"/>
        <w:spacing w:before="240"/>
        <w:ind w:firstLine="540"/>
        <w:jc w:val="both"/>
      </w:pPr>
      <w:r>
        <w:t>максимальное использование транзитных морских и речных перевозок.</w:t>
      </w:r>
    </w:p>
    <w:p w:rsidR="008B4D5D" w:rsidRDefault="00000000">
      <w:pPr>
        <w:pStyle w:val="ConsPlusNormal0"/>
        <w:spacing w:before="240"/>
        <w:ind w:firstLine="540"/>
        <w:jc w:val="both"/>
      </w:pPr>
      <w:r>
        <w:t>5. Для достижения указанных целей Совет решает следующие задачи:</w:t>
      </w:r>
    </w:p>
    <w:p w:rsidR="008B4D5D" w:rsidRDefault="00000000">
      <w:pPr>
        <w:pStyle w:val="ConsPlusNormal0"/>
        <w:spacing w:before="240"/>
        <w:ind w:firstLine="540"/>
        <w:jc w:val="both"/>
      </w:pPr>
      <w:r>
        <w:t>организует и проводит исследование основных проблем развития морского и речного транспорта, анализирует состояние законодательной и нормативно-правовой базы;</w:t>
      </w:r>
    </w:p>
    <w:p w:rsidR="008B4D5D" w:rsidRDefault="00000000">
      <w:pPr>
        <w:pStyle w:val="ConsPlusNormal0"/>
        <w:spacing w:before="240"/>
        <w:ind w:firstLine="540"/>
        <w:jc w:val="both"/>
      </w:pPr>
      <w:r>
        <w:t>организует подготовку заключений по проектам государственно-частного партнерства;</w:t>
      </w:r>
    </w:p>
    <w:p w:rsidR="008B4D5D" w:rsidRDefault="00000000">
      <w:pPr>
        <w:pStyle w:val="ConsPlusNormal0"/>
        <w:spacing w:before="240"/>
        <w:ind w:firstLine="540"/>
        <w:jc w:val="both"/>
      </w:pPr>
      <w:r>
        <w:t>способствует повышению роли государства в развитии и регулировании морского и речного транспорта;</w:t>
      </w:r>
    </w:p>
    <w:p w:rsidR="008B4D5D" w:rsidRDefault="00000000">
      <w:pPr>
        <w:pStyle w:val="ConsPlusNormal0"/>
        <w:spacing w:before="240"/>
        <w:ind w:firstLine="540"/>
        <w:jc w:val="both"/>
      </w:pPr>
      <w:r>
        <w:t>осуществляет взаимодействие со средствами массовой информации, проводит иные мероприятия в целях наиболее широкого публичного информационного освещения своей деятельности;</w:t>
      </w:r>
    </w:p>
    <w:p w:rsidR="008B4D5D" w:rsidRDefault="00000000">
      <w:pPr>
        <w:pStyle w:val="ConsPlusNormal0"/>
        <w:spacing w:before="240"/>
        <w:ind w:firstLine="540"/>
        <w:jc w:val="both"/>
      </w:pPr>
      <w:r>
        <w:t>проводит консультации и выяснение мнений деловых и общественных кругов по вопросам развития морского и речного транспорта;</w:t>
      </w:r>
    </w:p>
    <w:p w:rsidR="008B4D5D" w:rsidRDefault="00000000">
      <w:pPr>
        <w:pStyle w:val="ConsPlusNormal0"/>
        <w:spacing w:before="240"/>
        <w:ind w:firstLine="540"/>
        <w:jc w:val="both"/>
      </w:pPr>
      <w:r>
        <w:t>содействует проведению иных мероприятий, направленных на наиболее полное удовлетворение потребностей морского и речного транспорта и повышение вклада отрасли в формирование валового внутреннего продукта;</w:t>
      </w:r>
    </w:p>
    <w:p w:rsidR="008B4D5D" w:rsidRDefault="00000000">
      <w:pPr>
        <w:pStyle w:val="ConsPlusNormal0"/>
        <w:spacing w:before="240"/>
        <w:ind w:firstLine="540"/>
        <w:jc w:val="both"/>
      </w:pPr>
      <w:r>
        <w:t>привлекает для оказания содействия в работе, при необходимости, деловые круги;</w:t>
      </w:r>
    </w:p>
    <w:p w:rsidR="008B4D5D" w:rsidRDefault="00000000">
      <w:pPr>
        <w:pStyle w:val="ConsPlusNormal0"/>
        <w:spacing w:before="240"/>
        <w:ind w:firstLine="540"/>
        <w:jc w:val="both"/>
      </w:pPr>
      <w:r>
        <w:t>привлекает сторонних лиц для выполнения отдельных работ в связи с исполнением решений по направлениям своей деятельности.</w:t>
      </w:r>
    </w:p>
    <w:p w:rsidR="008B4D5D" w:rsidRDefault="008B4D5D">
      <w:pPr>
        <w:pStyle w:val="ConsPlusNormal0"/>
        <w:jc w:val="center"/>
      </w:pPr>
    </w:p>
    <w:p w:rsidR="008B4D5D" w:rsidRDefault="00000000">
      <w:pPr>
        <w:pStyle w:val="ConsPlusTitle0"/>
        <w:jc w:val="center"/>
        <w:outlineLvl w:val="1"/>
      </w:pPr>
      <w:r>
        <w:t>III. Полномочия Совета</w:t>
      </w:r>
    </w:p>
    <w:p w:rsidR="008B4D5D" w:rsidRDefault="008B4D5D">
      <w:pPr>
        <w:pStyle w:val="ConsPlusNormal0"/>
        <w:jc w:val="center"/>
      </w:pPr>
    </w:p>
    <w:p w:rsidR="008B4D5D" w:rsidRDefault="00000000">
      <w:pPr>
        <w:pStyle w:val="ConsPlusNormal0"/>
        <w:ind w:firstLine="540"/>
        <w:jc w:val="both"/>
      </w:pPr>
      <w:r>
        <w:t>6. В рамках целей и задач Совет:</w:t>
      </w:r>
    </w:p>
    <w:p w:rsidR="008B4D5D" w:rsidRDefault="00000000">
      <w:pPr>
        <w:pStyle w:val="ConsPlusNormal0"/>
        <w:spacing w:before="240"/>
        <w:ind w:firstLine="540"/>
        <w:jc w:val="both"/>
      </w:pPr>
      <w:r>
        <w:t>а) разрабатывает и выносит на рассмотрение руководства Федерального агентства морского и речного транспорта предложения и рекомендации в виде аналитических и информационных материалов, проектов и иных документов;</w:t>
      </w:r>
    </w:p>
    <w:p w:rsidR="008B4D5D" w:rsidRDefault="00000000">
      <w:pPr>
        <w:pStyle w:val="ConsPlusNormal0"/>
        <w:spacing w:before="240"/>
        <w:ind w:firstLine="540"/>
        <w:jc w:val="both"/>
      </w:pPr>
      <w:r>
        <w:t>б) приглашает на заседания представителей:</w:t>
      </w:r>
    </w:p>
    <w:p w:rsidR="008B4D5D" w:rsidRDefault="00000000">
      <w:pPr>
        <w:pStyle w:val="ConsPlusNormal0"/>
        <w:spacing w:before="240"/>
        <w:ind w:firstLine="540"/>
        <w:jc w:val="both"/>
      </w:pPr>
      <w:r>
        <w:t>Минтранса России, иных федеральных органов исполнительной власти, а также подведомственных Росморречфлоту организаций;</w:t>
      </w:r>
    </w:p>
    <w:p w:rsidR="008B4D5D" w:rsidRDefault="00000000">
      <w:pPr>
        <w:pStyle w:val="ConsPlusNormal0"/>
        <w:spacing w:before="240"/>
        <w:ind w:firstLine="540"/>
        <w:jc w:val="both"/>
      </w:pPr>
      <w:r>
        <w:t>органов законодательной власти;</w:t>
      </w:r>
    </w:p>
    <w:p w:rsidR="008B4D5D" w:rsidRDefault="00000000">
      <w:pPr>
        <w:pStyle w:val="ConsPlusNormal0"/>
        <w:spacing w:before="240"/>
        <w:ind w:firstLine="540"/>
        <w:jc w:val="both"/>
      </w:pPr>
      <w:r>
        <w:t>общественных и деловых кругов;</w:t>
      </w:r>
    </w:p>
    <w:p w:rsidR="008B4D5D" w:rsidRDefault="00000000">
      <w:pPr>
        <w:pStyle w:val="ConsPlusNormal0"/>
        <w:spacing w:before="240"/>
        <w:ind w:firstLine="540"/>
        <w:jc w:val="both"/>
      </w:pPr>
      <w:r>
        <w:t>средств массовой информации;</w:t>
      </w:r>
    </w:p>
    <w:p w:rsidR="008B4D5D" w:rsidRDefault="00000000">
      <w:pPr>
        <w:pStyle w:val="ConsPlusNormal0"/>
        <w:spacing w:before="240"/>
        <w:ind w:firstLine="540"/>
        <w:jc w:val="both"/>
      </w:pPr>
      <w:r>
        <w:t>в) создает комиссии и рабочие группы.</w:t>
      </w:r>
    </w:p>
    <w:p w:rsidR="008B4D5D" w:rsidRDefault="008B4D5D">
      <w:pPr>
        <w:pStyle w:val="ConsPlusNormal0"/>
        <w:jc w:val="center"/>
      </w:pPr>
    </w:p>
    <w:p w:rsidR="008B4D5D" w:rsidRDefault="00000000">
      <w:pPr>
        <w:pStyle w:val="ConsPlusTitle0"/>
        <w:jc w:val="center"/>
        <w:outlineLvl w:val="1"/>
      </w:pPr>
      <w:r>
        <w:t>IV. Руководство Совета</w:t>
      </w:r>
    </w:p>
    <w:p w:rsidR="008B4D5D" w:rsidRDefault="008B4D5D">
      <w:pPr>
        <w:pStyle w:val="ConsPlusNormal0"/>
        <w:jc w:val="center"/>
      </w:pPr>
    </w:p>
    <w:p w:rsidR="008B4D5D" w:rsidRDefault="00000000">
      <w:pPr>
        <w:pStyle w:val="ConsPlusNormal0"/>
        <w:ind w:firstLine="540"/>
        <w:jc w:val="both"/>
      </w:pPr>
      <w:r>
        <w:t>7. Совет возглавляет председатель - руководитель Федерального агентства морского и речного транспорта или уполномоченное им должностное лицо.</w:t>
      </w:r>
    </w:p>
    <w:p w:rsidR="008B4D5D" w:rsidRDefault="00000000">
      <w:pPr>
        <w:pStyle w:val="ConsPlusNormal0"/>
        <w:spacing w:before="240"/>
        <w:ind w:firstLine="540"/>
        <w:jc w:val="both"/>
      </w:pPr>
      <w:r>
        <w:t>Председатель имеет заместителей, являющихся заместителями руководителя Федерального агентства морского и речного транспорта.</w:t>
      </w:r>
    </w:p>
    <w:p w:rsidR="008B4D5D" w:rsidRDefault="00000000">
      <w:pPr>
        <w:pStyle w:val="ConsPlusNormal0"/>
        <w:spacing w:before="240"/>
        <w:ind w:firstLine="540"/>
        <w:jc w:val="both"/>
      </w:pPr>
      <w:r>
        <w:t>8. Председатель Совета:</w:t>
      </w:r>
    </w:p>
    <w:p w:rsidR="008B4D5D" w:rsidRDefault="00000000">
      <w:pPr>
        <w:pStyle w:val="ConsPlusNormal0"/>
        <w:spacing w:before="240"/>
        <w:ind w:firstLine="540"/>
        <w:jc w:val="both"/>
      </w:pPr>
      <w:r>
        <w:t>формирует персональный состав Совета;</w:t>
      </w:r>
    </w:p>
    <w:p w:rsidR="008B4D5D" w:rsidRDefault="00000000">
      <w:pPr>
        <w:pStyle w:val="ConsPlusNormal0"/>
        <w:spacing w:before="240"/>
        <w:ind w:firstLine="540"/>
        <w:jc w:val="both"/>
      </w:pPr>
      <w:r>
        <w:t>руководит работой Совета;</w:t>
      </w:r>
    </w:p>
    <w:p w:rsidR="008B4D5D" w:rsidRDefault="00000000">
      <w:pPr>
        <w:pStyle w:val="ConsPlusNormal0"/>
        <w:spacing w:before="240"/>
        <w:ind w:firstLine="540"/>
        <w:jc w:val="both"/>
      </w:pPr>
      <w:r>
        <w:t>председательствует на заседаниях Совета;</w:t>
      </w:r>
    </w:p>
    <w:p w:rsidR="008B4D5D" w:rsidRDefault="00000000">
      <w:pPr>
        <w:pStyle w:val="ConsPlusNormal0"/>
        <w:spacing w:before="240"/>
        <w:ind w:firstLine="540"/>
        <w:jc w:val="both"/>
      </w:pPr>
      <w:r>
        <w:t>представляет Совет во взаимоотношениях с органами государственной власти, а также иными организациями;</w:t>
      </w:r>
    </w:p>
    <w:p w:rsidR="008B4D5D" w:rsidRDefault="00000000">
      <w:pPr>
        <w:pStyle w:val="ConsPlusNormal0"/>
        <w:spacing w:before="240"/>
        <w:ind w:firstLine="540"/>
        <w:jc w:val="both"/>
      </w:pPr>
      <w:r>
        <w:t>осуществляет контроль исполнения решений Совета.</w:t>
      </w:r>
    </w:p>
    <w:p w:rsidR="008B4D5D" w:rsidRDefault="00000000">
      <w:pPr>
        <w:pStyle w:val="ConsPlusNormal0"/>
        <w:spacing w:before="240"/>
        <w:ind w:firstLine="540"/>
        <w:jc w:val="both"/>
      </w:pPr>
      <w:r>
        <w:t>9. Председатель Совета вправе делегировать свои отдельные полномочия, предусмотренные настоящим Положением, своим заместителям.</w:t>
      </w:r>
    </w:p>
    <w:p w:rsidR="008B4D5D" w:rsidRDefault="00000000">
      <w:pPr>
        <w:pStyle w:val="ConsPlusNormal0"/>
        <w:spacing w:before="240"/>
        <w:ind w:firstLine="540"/>
        <w:jc w:val="both"/>
      </w:pPr>
      <w:r>
        <w:t>10. Заместители председателя Совета:</w:t>
      </w:r>
    </w:p>
    <w:p w:rsidR="008B4D5D" w:rsidRDefault="00000000">
      <w:pPr>
        <w:pStyle w:val="ConsPlusNormal0"/>
        <w:spacing w:before="240"/>
        <w:ind w:firstLine="540"/>
        <w:jc w:val="both"/>
      </w:pPr>
      <w:r>
        <w:t>выполняют поручения председателя;</w:t>
      </w:r>
    </w:p>
    <w:p w:rsidR="008B4D5D" w:rsidRDefault="00000000">
      <w:pPr>
        <w:pStyle w:val="ConsPlusNormal0"/>
        <w:spacing w:before="240"/>
        <w:ind w:firstLine="540"/>
        <w:jc w:val="both"/>
      </w:pPr>
      <w:r>
        <w:t>готовят предложения по основным направлениям деятельности Совета;</w:t>
      </w:r>
    </w:p>
    <w:p w:rsidR="008B4D5D" w:rsidRDefault="00000000">
      <w:pPr>
        <w:pStyle w:val="ConsPlusNormal0"/>
        <w:spacing w:before="240"/>
        <w:ind w:firstLine="540"/>
        <w:jc w:val="both"/>
      </w:pPr>
      <w:r>
        <w:t>координируют деятельность комиссий, рабочих групп и членов Совета;</w:t>
      </w:r>
    </w:p>
    <w:p w:rsidR="008B4D5D" w:rsidRDefault="00000000">
      <w:pPr>
        <w:pStyle w:val="ConsPlusNormal0"/>
        <w:spacing w:before="240"/>
        <w:ind w:firstLine="540"/>
        <w:jc w:val="both"/>
      </w:pPr>
      <w:r>
        <w:t>ведут заседания Совета по поручению председателя в его отсутствие;</w:t>
      </w:r>
    </w:p>
    <w:p w:rsidR="008B4D5D" w:rsidRDefault="00000000">
      <w:pPr>
        <w:pStyle w:val="ConsPlusNormal0"/>
        <w:spacing w:before="240"/>
        <w:ind w:firstLine="540"/>
        <w:jc w:val="both"/>
      </w:pPr>
      <w:r>
        <w:t>обеспечивают выполнение решений Совета.</w:t>
      </w:r>
    </w:p>
    <w:p w:rsidR="008B4D5D" w:rsidRDefault="008B4D5D">
      <w:pPr>
        <w:pStyle w:val="ConsPlusNormal0"/>
        <w:jc w:val="center"/>
      </w:pPr>
    </w:p>
    <w:p w:rsidR="008B4D5D" w:rsidRDefault="00000000">
      <w:pPr>
        <w:pStyle w:val="ConsPlusTitle0"/>
        <w:jc w:val="center"/>
        <w:outlineLvl w:val="1"/>
      </w:pPr>
      <w:r>
        <w:t>V. Состав Совета, права и обязанности членов Совета</w:t>
      </w:r>
    </w:p>
    <w:p w:rsidR="008B4D5D" w:rsidRDefault="008B4D5D">
      <w:pPr>
        <w:pStyle w:val="ConsPlusNormal0"/>
        <w:jc w:val="center"/>
      </w:pPr>
    </w:p>
    <w:p w:rsidR="008B4D5D" w:rsidRDefault="00000000">
      <w:pPr>
        <w:pStyle w:val="ConsPlusNormal0"/>
        <w:ind w:firstLine="540"/>
        <w:jc w:val="both"/>
      </w:pPr>
      <w:r>
        <w:t>11. Состав Совета утверждается приказом Федерального агентства морского и речного транспорта.</w:t>
      </w:r>
    </w:p>
    <w:p w:rsidR="008B4D5D" w:rsidRDefault="00000000">
      <w:pPr>
        <w:pStyle w:val="ConsPlusNormal0"/>
        <w:spacing w:before="240"/>
        <w:ind w:firstLine="540"/>
        <w:jc w:val="both"/>
      </w:pPr>
      <w:r>
        <w:t>12. Работа членов Совета осуществляется на безвозмездной основе.</w:t>
      </w:r>
    </w:p>
    <w:p w:rsidR="008B4D5D" w:rsidRDefault="00000000">
      <w:pPr>
        <w:pStyle w:val="ConsPlusNormal0"/>
        <w:spacing w:before="240"/>
        <w:ind w:firstLine="540"/>
        <w:jc w:val="both"/>
      </w:pPr>
      <w:r>
        <w:t>13. Члены Совета обязаны:</w:t>
      </w:r>
    </w:p>
    <w:p w:rsidR="008B4D5D" w:rsidRDefault="00000000">
      <w:pPr>
        <w:pStyle w:val="ConsPlusNormal0"/>
        <w:spacing w:before="240"/>
        <w:ind w:firstLine="540"/>
        <w:jc w:val="both"/>
      </w:pPr>
      <w:r>
        <w:t>принимать участие в заседаниях Совета, активно участвовать в обсуждении рассматриваемых вопросов и выработке решений по ним;</w:t>
      </w:r>
    </w:p>
    <w:p w:rsidR="008B4D5D" w:rsidRDefault="00000000">
      <w:pPr>
        <w:pStyle w:val="ConsPlusNormal0"/>
        <w:spacing w:before="240"/>
        <w:ind w:firstLine="540"/>
        <w:jc w:val="both"/>
      </w:pPr>
      <w:r>
        <w:t>всемерно содействовать выполнению решений Совета;</w:t>
      </w:r>
    </w:p>
    <w:p w:rsidR="008B4D5D" w:rsidRDefault="00000000">
      <w:pPr>
        <w:pStyle w:val="ConsPlusNormal0"/>
        <w:spacing w:before="240"/>
        <w:ind w:firstLine="540"/>
        <w:jc w:val="both"/>
      </w:pPr>
      <w:r>
        <w:t>выполнять по поручению Совета его решения, информировать письменно руководство Совета о ходе их выполнения;</w:t>
      </w:r>
    </w:p>
    <w:p w:rsidR="008B4D5D" w:rsidRDefault="00000000">
      <w:pPr>
        <w:pStyle w:val="ConsPlusNormal0"/>
        <w:spacing w:before="240"/>
        <w:ind w:firstLine="540"/>
        <w:jc w:val="both"/>
      </w:pPr>
      <w:r>
        <w:t>не разглашать без согласования с руководством Совета решения и иную информацию, которая стала им известна в связи с работой в Совете.</w:t>
      </w:r>
    </w:p>
    <w:p w:rsidR="008B4D5D" w:rsidRDefault="00000000">
      <w:pPr>
        <w:pStyle w:val="ConsPlusNormal0"/>
        <w:spacing w:before="240"/>
        <w:ind w:firstLine="540"/>
        <w:jc w:val="both"/>
      </w:pPr>
      <w:r>
        <w:t>14. Члены Совета имеют право:</w:t>
      </w:r>
    </w:p>
    <w:p w:rsidR="008B4D5D" w:rsidRDefault="00000000">
      <w:pPr>
        <w:pStyle w:val="ConsPlusNormal0"/>
        <w:spacing w:before="240"/>
        <w:ind w:firstLine="540"/>
        <w:jc w:val="both"/>
      </w:pPr>
      <w:r>
        <w:t>участвовать в заседаниях Совета и голосовать по обсуждаемым вопросам;</w:t>
      </w:r>
    </w:p>
    <w:p w:rsidR="008B4D5D" w:rsidRDefault="00000000">
      <w:pPr>
        <w:pStyle w:val="ConsPlusNormal0"/>
        <w:spacing w:before="240"/>
        <w:ind w:firstLine="540"/>
        <w:jc w:val="both"/>
      </w:pPr>
      <w:r>
        <w:t>вносить предложения в повестку дня заседания Совета и по порядку его ведения;</w:t>
      </w:r>
    </w:p>
    <w:p w:rsidR="008B4D5D" w:rsidRDefault="00000000">
      <w:pPr>
        <w:pStyle w:val="ConsPlusNormal0"/>
        <w:spacing w:before="240"/>
        <w:ind w:firstLine="540"/>
        <w:jc w:val="both"/>
      </w:pPr>
      <w:r>
        <w:t>выступать на заседаниях Совета, предлагать для постановки на голосование вопросы, не входящие в повестку дня заседания Совета;</w:t>
      </w:r>
    </w:p>
    <w:p w:rsidR="008B4D5D" w:rsidRDefault="00000000">
      <w:pPr>
        <w:pStyle w:val="ConsPlusNormal0"/>
        <w:spacing w:before="240"/>
        <w:ind w:firstLine="540"/>
        <w:jc w:val="both"/>
      </w:pPr>
      <w:r>
        <w:t>излагать свое мнение по обсуждаемым на заседании Совета вопросам;</w:t>
      </w:r>
    </w:p>
    <w:p w:rsidR="008B4D5D" w:rsidRDefault="00000000">
      <w:pPr>
        <w:pStyle w:val="ConsPlusNormal0"/>
        <w:spacing w:before="240"/>
        <w:ind w:firstLine="540"/>
        <w:jc w:val="both"/>
      </w:pPr>
      <w:r>
        <w:t>выносить на рассмотрение во внеплановом порядке вопросы, требующие безотлагательного решения;</w:t>
      </w:r>
    </w:p>
    <w:p w:rsidR="008B4D5D" w:rsidRDefault="00000000">
      <w:pPr>
        <w:pStyle w:val="ConsPlusNormal0"/>
        <w:spacing w:before="240"/>
        <w:ind w:firstLine="540"/>
        <w:jc w:val="both"/>
      </w:pPr>
      <w:r>
        <w:t>получать информацию о ходе выполнения решений Совета;</w:t>
      </w:r>
    </w:p>
    <w:p w:rsidR="008B4D5D" w:rsidRDefault="00000000">
      <w:pPr>
        <w:pStyle w:val="ConsPlusNormal0"/>
        <w:spacing w:before="240"/>
        <w:ind w:firstLine="540"/>
        <w:jc w:val="both"/>
      </w:pPr>
      <w:r>
        <w:t>вносить предложения по кандидатурам экспертов и специалистов в составы комиссий и рабочих групп;</w:t>
      </w:r>
    </w:p>
    <w:p w:rsidR="008B4D5D" w:rsidRDefault="00000000">
      <w:pPr>
        <w:pStyle w:val="ConsPlusNormal0"/>
        <w:spacing w:before="240"/>
        <w:ind w:firstLine="540"/>
        <w:jc w:val="both"/>
      </w:pPr>
      <w:r>
        <w:t>выйти из состава Совета на основании письменного заявления.</w:t>
      </w:r>
    </w:p>
    <w:p w:rsidR="008B4D5D" w:rsidRDefault="008B4D5D">
      <w:pPr>
        <w:pStyle w:val="ConsPlusNormal0"/>
        <w:jc w:val="center"/>
      </w:pPr>
    </w:p>
    <w:p w:rsidR="008B4D5D" w:rsidRDefault="00000000">
      <w:pPr>
        <w:pStyle w:val="ConsPlusTitle0"/>
        <w:jc w:val="center"/>
        <w:outlineLvl w:val="1"/>
      </w:pPr>
      <w:r>
        <w:t>VI. Работа Совета</w:t>
      </w:r>
    </w:p>
    <w:p w:rsidR="008B4D5D" w:rsidRDefault="008B4D5D">
      <w:pPr>
        <w:pStyle w:val="ConsPlusNormal0"/>
        <w:jc w:val="center"/>
      </w:pPr>
    </w:p>
    <w:p w:rsidR="008B4D5D" w:rsidRDefault="00000000">
      <w:pPr>
        <w:pStyle w:val="ConsPlusNormal0"/>
        <w:ind w:firstLine="540"/>
        <w:jc w:val="both"/>
      </w:pPr>
      <w:r>
        <w:t>15. Совет проводит очередные (плановые) и внеочередные заседания.</w:t>
      </w:r>
    </w:p>
    <w:p w:rsidR="008B4D5D" w:rsidRDefault="00000000">
      <w:pPr>
        <w:pStyle w:val="ConsPlusNormal0"/>
        <w:spacing w:before="240"/>
        <w:ind w:firstLine="540"/>
        <w:jc w:val="both"/>
      </w:pPr>
      <w:r>
        <w:t>16. Очередные (плановые) заседания проводятся в соответствии с годовым планом работы.</w:t>
      </w:r>
    </w:p>
    <w:p w:rsidR="008B4D5D" w:rsidRDefault="00000000">
      <w:pPr>
        <w:pStyle w:val="ConsPlusNormal0"/>
        <w:spacing w:before="240"/>
        <w:ind w:firstLine="540"/>
        <w:jc w:val="both"/>
      </w:pPr>
      <w:r>
        <w:t>17. Внеочередные заседания проводятся по срочным вопросам на основании решения руководства Совета.</w:t>
      </w:r>
    </w:p>
    <w:p w:rsidR="008B4D5D" w:rsidRDefault="00000000">
      <w:pPr>
        <w:pStyle w:val="ConsPlusNormal0"/>
        <w:spacing w:before="240"/>
        <w:ind w:firstLine="540"/>
        <w:jc w:val="both"/>
      </w:pPr>
      <w:r>
        <w:t>18. На заседаниях Совет заслушивает доклады участников Совета, представителей государственных органов, приглашенных лиц.</w:t>
      </w:r>
    </w:p>
    <w:p w:rsidR="008B4D5D" w:rsidRDefault="00000000">
      <w:pPr>
        <w:pStyle w:val="ConsPlusNormal0"/>
        <w:spacing w:before="240"/>
        <w:ind w:firstLine="540"/>
        <w:jc w:val="both"/>
      </w:pPr>
      <w:r>
        <w:t>19. Заседания Совета созываются по мере необходимости.</w:t>
      </w:r>
    </w:p>
    <w:p w:rsidR="008B4D5D" w:rsidRDefault="00000000">
      <w:pPr>
        <w:pStyle w:val="ConsPlusNormal0"/>
        <w:spacing w:before="240"/>
        <w:ind w:firstLine="540"/>
        <w:jc w:val="both"/>
      </w:pPr>
      <w:r>
        <w:t>20. Совет принимает решения простым большинством голосов присутствующих на заседании членов Совета. При равенстве голосов решающим является голос председателя или лица, его замещающего. При решении вопросов на заседании Совета каждый член Совета обладает одним голосом. Передача голоса одним членом Совета другому члену не допускается.</w:t>
      </w:r>
    </w:p>
    <w:p w:rsidR="008B4D5D" w:rsidRDefault="00000000">
      <w:pPr>
        <w:pStyle w:val="ConsPlusNormal0"/>
        <w:spacing w:before="240"/>
        <w:ind w:firstLine="540"/>
        <w:jc w:val="both"/>
      </w:pPr>
      <w:r>
        <w:t>21. Решения Совета оформляются в виде протоколов. Протоколы заседания Совета подписываются председательствующим на заседании Совета и ответственным секретарем.</w:t>
      </w:r>
    </w:p>
    <w:p w:rsidR="008B4D5D" w:rsidRDefault="008B4D5D">
      <w:pPr>
        <w:pStyle w:val="ConsPlusNormal0"/>
        <w:jc w:val="center"/>
      </w:pPr>
    </w:p>
    <w:p w:rsidR="008B4D5D" w:rsidRDefault="00000000">
      <w:pPr>
        <w:pStyle w:val="ConsPlusTitle0"/>
        <w:jc w:val="center"/>
        <w:outlineLvl w:val="1"/>
      </w:pPr>
      <w:r>
        <w:t>VII. Обеспечение работы Совета</w:t>
      </w:r>
    </w:p>
    <w:p w:rsidR="008B4D5D" w:rsidRDefault="008B4D5D">
      <w:pPr>
        <w:pStyle w:val="ConsPlusNormal0"/>
        <w:jc w:val="center"/>
      </w:pPr>
    </w:p>
    <w:p w:rsidR="008B4D5D" w:rsidRDefault="00000000">
      <w:pPr>
        <w:pStyle w:val="ConsPlusNormal0"/>
        <w:ind w:firstLine="540"/>
        <w:jc w:val="both"/>
      </w:pPr>
      <w:r>
        <w:t>22. Техническое обеспечение деятельности Совета осуществляет Федеральное агентство морского и речного транспорта при содействии организаций и учреждений - членов Совета.</w:t>
      </w:r>
    </w:p>
    <w:p w:rsidR="008B4D5D" w:rsidRDefault="00000000">
      <w:pPr>
        <w:pStyle w:val="ConsPlusNormal0"/>
        <w:spacing w:before="240"/>
        <w:ind w:firstLine="540"/>
        <w:jc w:val="both"/>
      </w:pPr>
      <w:r>
        <w:t>23. Организационное и информационное обеспечение работы Совета осуществляется Управлением морских портов и развития инфраструктуры Федерального агентства морского и речного транспорта.</w:t>
      </w:r>
    </w:p>
    <w:p w:rsidR="008B4D5D" w:rsidRDefault="00000000">
      <w:pPr>
        <w:pStyle w:val="ConsPlusNormal0"/>
        <w:spacing w:before="240"/>
        <w:ind w:firstLine="540"/>
        <w:jc w:val="both"/>
      </w:pPr>
      <w:r>
        <w:t>24. Федеральное агентство морского и речного транспорта для проведения заседаний и работы Совета предоставляет необходимые помещения и средства связи.</w:t>
      </w:r>
    </w:p>
    <w:p w:rsidR="008B4D5D" w:rsidRDefault="008B4D5D">
      <w:pPr>
        <w:pStyle w:val="ConsPlusNormal0"/>
        <w:ind w:firstLine="540"/>
        <w:jc w:val="both"/>
      </w:pPr>
    </w:p>
    <w:p w:rsidR="008B4D5D" w:rsidRDefault="008B4D5D">
      <w:pPr>
        <w:pStyle w:val="ConsPlusNormal0"/>
        <w:ind w:firstLine="540"/>
        <w:jc w:val="both"/>
      </w:pPr>
    </w:p>
    <w:p w:rsidR="008B4D5D" w:rsidRDefault="008B4D5D">
      <w:pPr>
        <w:pStyle w:val="ConsPlusNormal0"/>
        <w:pBdr>
          <w:bottom w:val="single" w:sz="6" w:space="0" w:color="auto"/>
        </w:pBdr>
        <w:spacing w:before="100" w:after="100"/>
        <w:jc w:val="both"/>
        <w:rPr>
          <w:sz w:val="2"/>
          <w:szCs w:val="2"/>
        </w:rPr>
      </w:pPr>
    </w:p>
    <w:sectPr w:rsidR="008B4D5D">
      <w:headerReference w:type="default" r:id="rId11"/>
      <w:footerReference w:type="default" r:id="rId12"/>
      <w:headerReference w:type="first" r:id="rId13"/>
      <w:footerReference w:type="first" r:id="rId1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2ABB" w:rsidRDefault="00212ABB">
      <w:r>
        <w:separator/>
      </w:r>
    </w:p>
  </w:endnote>
  <w:endnote w:type="continuationSeparator" w:id="0">
    <w:p w:rsidR="00212ABB" w:rsidRDefault="00212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4D5D" w:rsidRDefault="008B4D5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B4D5D">
      <w:tblPrEx>
        <w:tblCellMar>
          <w:top w:w="0" w:type="dxa"/>
          <w:bottom w:w="0" w:type="dxa"/>
        </w:tblCellMar>
      </w:tblPrEx>
      <w:trPr>
        <w:trHeight w:hRule="exact" w:val="1663"/>
      </w:trPr>
      <w:tc>
        <w:tcPr>
          <w:tcW w:w="1650" w:type="pct"/>
          <w:vAlign w:val="center"/>
        </w:tcPr>
        <w:p w:rsidR="008B4D5D"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B4D5D"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B4D5D"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B4D5D"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4D5D" w:rsidRDefault="008B4D5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B4D5D">
      <w:tblPrEx>
        <w:tblCellMar>
          <w:top w:w="0" w:type="dxa"/>
          <w:bottom w:w="0" w:type="dxa"/>
        </w:tblCellMar>
      </w:tblPrEx>
      <w:trPr>
        <w:trHeight w:hRule="exact" w:val="1663"/>
      </w:trPr>
      <w:tc>
        <w:tcPr>
          <w:tcW w:w="1650" w:type="pct"/>
          <w:vAlign w:val="center"/>
        </w:tcPr>
        <w:p w:rsidR="008B4D5D"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B4D5D"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B4D5D"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B4D5D"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2ABB" w:rsidRDefault="00212ABB">
      <w:r>
        <w:separator/>
      </w:r>
    </w:p>
  </w:footnote>
  <w:footnote w:type="continuationSeparator" w:id="0">
    <w:p w:rsidR="00212ABB" w:rsidRDefault="00212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B4D5D">
      <w:tblPrEx>
        <w:tblCellMar>
          <w:top w:w="0" w:type="dxa"/>
          <w:bottom w:w="0" w:type="dxa"/>
        </w:tblCellMar>
      </w:tblPrEx>
      <w:trPr>
        <w:trHeight w:hRule="exact" w:val="1683"/>
      </w:trPr>
      <w:tc>
        <w:tcPr>
          <w:tcW w:w="2700" w:type="pct"/>
          <w:vAlign w:val="center"/>
        </w:tcPr>
        <w:p w:rsidR="008B4D5D" w:rsidRDefault="00000000">
          <w:pPr>
            <w:pStyle w:val="ConsPlusNormal0"/>
            <w:rPr>
              <w:rFonts w:ascii="Tahoma" w:hAnsi="Tahoma" w:cs="Tahoma"/>
            </w:rPr>
          </w:pPr>
          <w:r>
            <w:rPr>
              <w:rFonts w:ascii="Tahoma" w:hAnsi="Tahoma" w:cs="Tahoma"/>
              <w:sz w:val="16"/>
              <w:szCs w:val="16"/>
            </w:rPr>
            <w:t>Приказ Росморречфлота от 13.03.2025 N 30</w:t>
          </w:r>
          <w:r>
            <w:rPr>
              <w:rFonts w:ascii="Tahoma" w:hAnsi="Tahoma" w:cs="Tahoma"/>
              <w:sz w:val="16"/>
              <w:szCs w:val="16"/>
            </w:rPr>
            <w:br/>
            <w:t>"Об Экспертном совете при Коллегии Федерального агентства морского и речного тр...</w:t>
          </w:r>
        </w:p>
      </w:tc>
      <w:tc>
        <w:tcPr>
          <w:tcW w:w="2300" w:type="pct"/>
          <w:vAlign w:val="center"/>
        </w:tcPr>
        <w:p w:rsidR="008B4D5D"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8B4D5D" w:rsidRDefault="008B4D5D">
    <w:pPr>
      <w:pStyle w:val="ConsPlusNormal0"/>
      <w:pBdr>
        <w:bottom w:val="single" w:sz="12" w:space="0" w:color="auto"/>
      </w:pBdr>
      <w:rPr>
        <w:sz w:val="2"/>
        <w:szCs w:val="2"/>
      </w:rPr>
    </w:pPr>
  </w:p>
  <w:p w:rsidR="008B4D5D" w:rsidRDefault="008B4D5D">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B4D5D">
      <w:tblPrEx>
        <w:tblCellMar>
          <w:top w:w="0" w:type="dxa"/>
          <w:bottom w:w="0" w:type="dxa"/>
        </w:tblCellMar>
      </w:tblPrEx>
      <w:trPr>
        <w:trHeight w:hRule="exact" w:val="1683"/>
      </w:trPr>
      <w:tc>
        <w:tcPr>
          <w:tcW w:w="2700" w:type="pct"/>
          <w:vAlign w:val="center"/>
        </w:tcPr>
        <w:p w:rsidR="008B4D5D" w:rsidRDefault="00000000">
          <w:pPr>
            <w:pStyle w:val="ConsPlusNormal0"/>
            <w:rPr>
              <w:rFonts w:ascii="Tahoma" w:hAnsi="Tahoma" w:cs="Tahoma"/>
            </w:rPr>
          </w:pPr>
          <w:r>
            <w:rPr>
              <w:rFonts w:ascii="Tahoma" w:hAnsi="Tahoma" w:cs="Tahoma"/>
              <w:sz w:val="16"/>
              <w:szCs w:val="16"/>
            </w:rPr>
            <w:t>Приказ Росморречфлота от 13.03.2025 N 30</w:t>
          </w:r>
          <w:r>
            <w:rPr>
              <w:rFonts w:ascii="Tahoma" w:hAnsi="Tahoma" w:cs="Tahoma"/>
              <w:sz w:val="16"/>
              <w:szCs w:val="16"/>
            </w:rPr>
            <w:br/>
            <w:t>"Об Экспертном совете при Коллегии Федерального агентства морского и речного тр...</w:t>
          </w:r>
        </w:p>
      </w:tc>
      <w:tc>
        <w:tcPr>
          <w:tcW w:w="2300" w:type="pct"/>
          <w:vAlign w:val="center"/>
        </w:tcPr>
        <w:p w:rsidR="008B4D5D"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8B4D5D" w:rsidRDefault="008B4D5D">
    <w:pPr>
      <w:pStyle w:val="ConsPlusNormal0"/>
      <w:pBdr>
        <w:bottom w:val="single" w:sz="12" w:space="0" w:color="auto"/>
      </w:pBdr>
      <w:rPr>
        <w:sz w:val="2"/>
        <w:szCs w:val="2"/>
      </w:rPr>
    </w:pPr>
  </w:p>
  <w:p w:rsidR="008B4D5D" w:rsidRDefault="008B4D5D">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D5D"/>
    <w:rsid w:val="00146DF3"/>
    <w:rsid w:val="001B4BB2"/>
    <w:rsid w:val="00212ABB"/>
    <w:rsid w:val="008B4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77C3F-2ACA-4762-BCF0-E9E2784C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login.consultant.ru/link/?req=doc&amp;base=LAW&amp;n=2875&amp;date=08.06.2025" TargetMode="External"/><Relationship Id="rId4" Type="http://schemas.openxmlformats.org/officeDocument/2006/relationships/footnotes" Target="footnotes.xml"/><Relationship Id="rId9" Type="http://schemas.openxmlformats.org/officeDocument/2006/relationships/hyperlink" Target="https://login.consultant.ru/link/?req=doc&amp;base=LAW&amp;n=500421&amp;date=08.06.2025&amp;dst=100045&amp;field=134"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1407</Words>
  <Characters>8023</Characters>
  <Application>Microsoft Office Word</Application>
  <DocSecurity>0</DocSecurity>
  <Lines>66</Lines>
  <Paragraphs>18</Paragraphs>
  <ScaleCrop>false</ScaleCrop>
  <Company>КонсультантПлюс Версия 4024.00.50</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Росморречфлота от 13.03.2025 N 30
"Об Экспертном совете при Коллегии Федерального агентства морского и речного транспорта"</dc:title>
  <dc:creator>Елена Исаева</dc:creator>
  <cp:lastModifiedBy>Елена Исаева</cp:lastModifiedBy>
  <cp:revision>2</cp:revision>
  <dcterms:created xsi:type="dcterms:W3CDTF">2025-06-08T19:47:00Z</dcterms:created>
  <dcterms:modified xsi:type="dcterms:W3CDTF">2025-06-08T19:47:00Z</dcterms:modified>
</cp:coreProperties>
</file>