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47" w:rsidRDefault="0081014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0147" w:rsidRDefault="00810147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01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0147" w:rsidRDefault="00810147">
            <w:pPr>
              <w:pStyle w:val="ConsPlusNormal"/>
              <w:outlineLvl w:val="0"/>
            </w:pPr>
            <w:r>
              <w:t>20 февраля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0147" w:rsidRDefault="00810147">
            <w:pPr>
              <w:pStyle w:val="ConsPlusNormal"/>
              <w:jc w:val="right"/>
              <w:outlineLvl w:val="0"/>
            </w:pPr>
            <w:r>
              <w:t>N 60-рп</w:t>
            </w:r>
          </w:p>
        </w:tc>
      </w:tr>
    </w:tbl>
    <w:p w:rsidR="00810147" w:rsidRDefault="00810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147" w:rsidRDefault="00810147">
      <w:pPr>
        <w:pStyle w:val="ConsPlusNormal"/>
        <w:jc w:val="both"/>
      </w:pPr>
    </w:p>
    <w:p w:rsidR="00810147" w:rsidRDefault="00810147">
      <w:pPr>
        <w:pStyle w:val="ConsPlusTitle"/>
        <w:jc w:val="center"/>
      </w:pPr>
      <w:r>
        <w:t>РАСПОРЯЖЕНИЕ</w:t>
      </w:r>
    </w:p>
    <w:p w:rsidR="00810147" w:rsidRDefault="00810147">
      <w:pPr>
        <w:pStyle w:val="ConsPlusTitle"/>
        <w:jc w:val="center"/>
      </w:pPr>
    </w:p>
    <w:p w:rsidR="00810147" w:rsidRDefault="00810147">
      <w:pPr>
        <w:pStyle w:val="ConsPlusTitle"/>
        <w:jc w:val="center"/>
      </w:pPr>
      <w:r>
        <w:t>ПРЕЗИДЕНТА РОССИЙСКОЙ ФЕДЕРАЦИИ</w:t>
      </w:r>
    </w:p>
    <w:p w:rsidR="00810147" w:rsidRDefault="00810147">
      <w:pPr>
        <w:pStyle w:val="ConsPlusTitle"/>
        <w:jc w:val="center"/>
      </w:pPr>
    </w:p>
    <w:p w:rsidR="00810147" w:rsidRDefault="00810147">
      <w:pPr>
        <w:pStyle w:val="ConsPlusTitle"/>
        <w:jc w:val="center"/>
      </w:pPr>
      <w:r>
        <w:t>О СОВЕРШЕНСТВОВАНИИ ДЕЯТЕЛЬНОСТИ РАБОЧЕЙ ГРУППЫ</w:t>
      </w:r>
    </w:p>
    <w:p w:rsidR="00810147" w:rsidRDefault="00810147">
      <w:pPr>
        <w:pStyle w:val="ConsPlusTitle"/>
        <w:jc w:val="center"/>
      </w:pPr>
      <w:r>
        <w:t>ПРИ ПРЕЗИДЕНТЕ РОССИЙСКОЙ ФЕДЕРАЦИИ ПО ВОПРОСАМ</w:t>
      </w:r>
    </w:p>
    <w:p w:rsidR="00810147" w:rsidRDefault="00810147">
      <w:pPr>
        <w:pStyle w:val="ConsPlusTitle"/>
        <w:jc w:val="center"/>
      </w:pPr>
      <w:r>
        <w:t>ВОССТАНОВЛЕНИЯ ОБЪЕКТОВ КУЛЬТУРНОГО НАСЛЕДИЯ</w:t>
      </w:r>
    </w:p>
    <w:p w:rsidR="00810147" w:rsidRDefault="00810147">
      <w:pPr>
        <w:pStyle w:val="ConsPlusTitle"/>
        <w:jc w:val="center"/>
      </w:pPr>
      <w:r>
        <w:t>РЕЛИГИОЗНОГО НАЗНАЧЕНИЯ, ИНЫХ КУЛЬТОВЫХ</w:t>
      </w:r>
    </w:p>
    <w:p w:rsidR="00810147" w:rsidRDefault="00810147">
      <w:pPr>
        <w:pStyle w:val="ConsPlusTitle"/>
        <w:jc w:val="center"/>
      </w:pPr>
      <w:r>
        <w:t>ЗДАНИЙ И СООРУЖЕНИЙ</w:t>
      </w:r>
    </w:p>
    <w:p w:rsidR="00810147" w:rsidRDefault="00810147">
      <w:pPr>
        <w:pStyle w:val="ConsPlusNormal"/>
        <w:jc w:val="center"/>
      </w:pPr>
      <w:r>
        <w:t>Список изменяющих документов</w:t>
      </w:r>
    </w:p>
    <w:p w:rsidR="00810147" w:rsidRDefault="00810147">
      <w:pPr>
        <w:pStyle w:val="ConsPlusNormal"/>
        <w:jc w:val="center"/>
      </w:pPr>
      <w:r>
        <w:t xml:space="preserve">(в ред. распоряжений Президента РФ от 07.04.2014 </w:t>
      </w:r>
      <w:hyperlink r:id="rId6" w:history="1">
        <w:r>
          <w:rPr>
            <w:color w:val="0000FF"/>
          </w:rPr>
          <w:t>N 102-рп</w:t>
        </w:r>
      </w:hyperlink>
      <w:r>
        <w:t>,</w:t>
      </w:r>
    </w:p>
    <w:p w:rsidR="00810147" w:rsidRDefault="00810147">
      <w:pPr>
        <w:pStyle w:val="ConsPlusNormal"/>
        <w:jc w:val="center"/>
      </w:pPr>
      <w:r>
        <w:t xml:space="preserve">от 26.05.2017 </w:t>
      </w:r>
      <w:hyperlink r:id="rId7" w:history="1">
        <w:r>
          <w:rPr>
            <w:color w:val="0000FF"/>
          </w:rPr>
          <w:t>N 180-рп</w:t>
        </w:r>
      </w:hyperlink>
      <w:r>
        <w:t>)</w:t>
      </w: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ind w:firstLine="540"/>
        <w:jc w:val="both"/>
      </w:pPr>
      <w:r>
        <w:t>В целях совершенствования деятельности рабочей группы при Президенте Российской Федерации по вопросам восстановления объектов культурного наследия религиозного назначения, иных культовых зданий и сооружений: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 xml:space="preserve">1. Утратил силу с 26 мая 2017 года.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Президента РФ от 26.05.2017 N 180-рп.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25 ноября 2009 г. N 781-рп "О рабочей группе при Президенте Российской Федерации по вопросам восстановления объектов культурного наследия религиозного назначения, иных культовых зданий и сооружений" (Собрание законодательства Российской Федерации, 2009, N 48, ст. 5816; 2010, N 50, ст. 6684; 2011, N 21, ст. 2957) и в Положение о рабочей группе при Президенте Российской Федерации по вопросам восстановления объектов культурного наследия религиозного назначения, иных культовых зданий и сооружений, утвержденное этим распоряжением, следующие изменения: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а) в распоряжении: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10" w:history="1">
        <w:r w:rsidR="00810147">
          <w:rPr>
            <w:color w:val="0000FF"/>
          </w:rPr>
          <w:t>абзацы третий</w:t>
        </w:r>
      </w:hyperlink>
      <w:r w:rsidR="00810147">
        <w:t xml:space="preserve"> и </w:t>
      </w:r>
      <w:hyperlink r:id="rId11" w:history="1">
        <w:r w:rsidR="00810147">
          <w:rPr>
            <w:color w:val="0000FF"/>
          </w:rPr>
          <w:t>четвертый пункта 2</w:t>
        </w:r>
      </w:hyperlink>
      <w:r w:rsidR="00810147">
        <w:t xml:space="preserve"> признать утратившими силу;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12" w:history="1">
        <w:r w:rsidR="00810147">
          <w:rPr>
            <w:color w:val="0000FF"/>
          </w:rPr>
          <w:t>пункт 3</w:t>
        </w:r>
      </w:hyperlink>
      <w:r w:rsidR="00810147">
        <w:t xml:space="preserve"> изложить в следующей редакции: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"3. Назначить руководителем рабочей группы при Президенте Российской Федерации по вопросам восстановления объектов культурного наследия религиозного назначения, иных культовых зданий и сооружений полномочного представителя Президента Российской Федерации в Центральном федеральном округе Беглова А.Д.";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б) в Положении: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13" w:history="1">
        <w:r w:rsidR="00810147">
          <w:rPr>
            <w:color w:val="0000FF"/>
          </w:rPr>
          <w:t>пункт 2</w:t>
        </w:r>
      </w:hyperlink>
      <w:r w:rsidR="00810147">
        <w:t xml:space="preserve"> признать утратившим силу;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14" w:history="1">
        <w:r w:rsidR="00810147">
          <w:rPr>
            <w:color w:val="0000FF"/>
          </w:rPr>
          <w:t>дополнить</w:t>
        </w:r>
      </w:hyperlink>
      <w:r w:rsidR="00810147">
        <w:t xml:space="preserve"> пунктом 6.1 следующего содержания: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"6.1. Руководитель рабочей группы назначается Президентом Российской Федерации.";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15" w:history="1">
        <w:r w:rsidR="00810147">
          <w:rPr>
            <w:color w:val="0000FF"/>
          </w:rPr>
          <w:t>дополнить</w:t>
        </w:r>
      </w:hyperlink>
      <w:r w:rsidR="00810147">
        <w:t xml:space="preserve"> пунктом 8.1 следующего содержания: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"8.1. Руководитель рабочей группы в целях решения оперативных вопросов имеет право сформировать президиум рабочей группы и определить порядок его деятельности.";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16" w:history="1">
        <w:r w:rsidR="00810147">
          <w:rPr>
            <w:color w:val="0000FF"/>
          </w:rPr>
          <w:t>пункты 9</w:t>
        </w:r>
      </w:hyperlink>
      <w:r w:rsidR="00810147">
        <w:t xml:space="preserve"> и </w:t>
      </w:r>
      <w:hyperlink r:id="rId17" w:history="1">
        <w:r w:rsidR="00810147">
          <w:rPr>
            <w:color w:val="0000FF"/>
          </w:rPr>
          <w:t>10</w:t>
        </w:r>
      </w:hyperlink>
      <w:r w:rsidR="00810147">
        <w:t xml:space="preserve"> признать утратившими силу;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18" w:history="1">
        <w:r w:rsidR="00810147">
          <w:rPr>
            <w:color w:val="0000FF"/>
          </w:rPr>
          <w:t>пункт 11</w:t>
        </w:r>
      </w:hyperlink>
      <w:r w:rsidR="00810147">
        <w:t xml:space="preserve"> изложить в следующей редакции: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"11. Подготовку и организацию заседаний рабочей группы, а также подготовку необходимых материалов осуществляет секретарь рабочей группы.";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19" w:history="1">
        <w:r w:rsidR="00810147">
          <w:rPr>
            <w:color w:val="0000FF"/>
          </w:rPr>
          <w:t>абзац второй пункта 12</w:t>
        </w:r>
      </w:hyperlink>
      <w:r w:rsidR="00810147">
        <w:t xml:space="preserve">, </w:t>
      </w:r>
      <w:hyperlink r:id="rId20" w:history="1">
        <w:r w:rsidR="00810147">
          <w:rPr>
            <w:color w:val="0000FF"/>
          </w:rPr>
          <w:t>пункт 13</w:t>
        </w:r>
      </w:hyperlink>
      <w:r w:rsidR="00810147">
        <w:t xml:space="preserve"> и </w:t>
      </w:r>
      <w:hyperlink r:id="rId21" w:history="1">
        <w:r w:rsidR="00810147">
          <w:rPr>
            <w:color w:val="0000FF"/>
          </w:rPr>
          <w:t>абзац второй пункта 14</w:t>
        </w:r>
      </w:hyperlink>
      <w:r w:rsidR="00810147">
        <w:t xml:space="preserve"> признать утратившими силу;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в пункте 15: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первом</w:t>
        </w:r>
      </w:hyperlink>
      <w:r>
        <w:t xml:space="preserve"> слова "На основе принятых рабочей группой решений руководитель рабочей группы" заменить словами "Рабочая группа";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втором</w:t>
        </w:r>
      </w:hyperlink>
      <w:r>
        <w:t xml:space="preserve"> слова "руководитель рабочей группы" заменить словами "рабочая группа";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24" w:history="1">
        <w:r w:rsidR="00810147">
          <w:rPr>
            <w:color w:val="0000FF"/>
          </w:rPr>
          <w:t>дополнить</w:t>
        </w:r>
      </w:hyperlink>
      <w:r w:rsidR="00810147">
        <w:t xml:space="preserve"> пунктом 17 следующего содержания: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"17. Обеспечение деятельности рабочей группы осуществляют соответствующие подразделения Администрации Президента Российской Федерации и Управление делами Президента Российской Федерации.".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25" w:history="1">
        <w:r w:rsidR="00810147">
          <w:rPr>
            <w:color w:val="0000FF"/>
          </w:rPr>
          <w:t>распоряжение</w:t>
        </w:r>
      </w:hyperlink>
      <w:r w:rsidR="00810147">
        <w:t xml:space="preserve"> Президента Российской Федерации от 6 декабря 2010 г. N 843-рп "О внесении изменений в состав рабочей группы при Президенте Российской Федерации по вопросам восстановления объектов культурного наследия религиозного назначения, иных культовых зданий и сооружений, утвержденный распоряжением Президента Российской Федерации от 25 ноября 2009 г. N 781-рп" (Собрание законодательства Российской Федерации, 2010, N 50, ст. 6684);</w:t>
      </w:r>
    </w:p>
    <w:p w:rsidR="00810147" w:rsidRDefault="007A015E">
      <w:pPr>
        <w:pStyle w:val="ConsPlusNormal"/>
        <w:spacing w:before="220"/>
        <w:ind w:firstLine="540"/>
        <w:jc w:val="both"/>
      </w:pPr>
      <w:hyperlink r:id="rId26" w:history="1">
        <w:r w:rsidR="00810147">
          <w:rPr>
            <w:color w:val="0000FF"/>
          </w:rPr>
          <w:t>распоряжение</w:t>
        </w:r>
      </w:hyperlink>
      <w:r w:rsidR="00810147">
        <w:t xml:space="preserve"> Президента Российской Федерации от 19 мая 2011 г. N 325-рп "О внесении изменения в состав рабочей группы при Президенте Российской Федерации по вопросам восстановления объектов культурного наследия религиозного назначения, иных культовых зданий и сооружений, утвержденный распоряжением Президента Российской Федерации от 25 ноября 2009 г. N 781-рп" (Собрание законодательства Российской Федерации, 2011, N 21, ст. 2957).</w:t>
      </w:r>
    </w:p>
    <w:p w:rsidR="00810147" w:rsidRDefault="00810147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jc w:val="right"/>
      </w:pPr>
      <w:r>
        <w:t>Президент</w:t>
      </w:r>
    </w:p>
    <w:p w:rsidR="00810147" w:rsidRDefault="00810147">
      <w:pPr>
        <w:pStyle w:val="ConsPlusNormal"/>
        <w:jc w:val="right"/>
      </w:pPr>
      <w:r>
        <w:t>Российской Федерации</w:t>
      </w:r>
    </w:p>
    <w:p w:rsidR="00810147" w:rsidRDefault="00810147">
      <w:pPr>
        <w:pStyle w:val="ConsPlusNormal"/>
        <w:jc w:val="right"/>
      </w:pPr>
      <w:r>
        <w:t>В.ПУТИН</w:t>
      </w:r>
    </w:p>
    <w:p w:rsidR="00810147" w:rsidRDefault="00810147">
      <w:pPr>
        <w:pStyle w:val="ConsPlusNormal"/>
      </w:pPr>
      <w:r>
        <w:t>20 февраля 2013 года</w:t>
      </w:r>
    </w:p>
    <w:p w:rsidR="00810147" w:rsidRDefault="00810147">
      <w:pPr>
        <w:pStyle w:val="ConsPlusNormal"/>
        <w:spacing w:before="220"/>
      </w:pPr>
      <w:r>
        <w:t>N 60-рп</w:t>
      </w: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jc w:val="right"/>
        <w:outlineLvl w:val="0"/>
      </w:pPr>
      <w:r>
        <w:t>Утвержден</w:t>
      </w:r>
    </w:p>
    <w:p w:rsidR="00810147" w:rsidRDefault="00810147">
      <w:pPr>
        <w:pStyle w:val="ConsPlusNormal"/>
        <w:jc w:val="right"/>
      </w:pPr>
      <w:r>
        <w:t>распоряжением Президента</w:t>
      </w:r>
    </w:p>
    <w:p w:rsidR="00810147" w:rsidRDefault="00810147">
      <w:pPr>
        <w:pStyle w:val="ConsPlusNormal"/>
        <w:jc w:val="right"/>
      </w:pPr>
      <w:r>
        <w:t>Российской Федерации</w:t>
      </w:r>
    </w:p>
    <w:p w:rsidR="00810147" w:rsidRDefault="00810147">
      <w:pPr>
        <w:pStyle w:val="ConsPlusNormal"/>
        <w:jc w:val="right"/>
      </w:pPr>
      <w:r>
        <w:t>от 20 февраля 2013 г. N 60-рп</w:t>
      </w: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Title"/>
        <w:jc w:val="center"/>
      </w:pPr>
      <w:r>
        <w:t>СОСТАВ</w:t>
      </w:r>
    </w:p>
    <w:p w:rsidR="00810147" w:rsidRDefault="00810147">
      <w:pPr>
        <w:pStyle w:val="ConsPlusTitle"/>
        <w:jc w:val="center"/>
      </w:pPr>
      <w:r>
        <w:t>РАБОЧЕЙ ГРУППЫ ПРИ ПРЕЗИДЕНТЕ РОССИЙСКОЙ ФЕДЕРАЦИИ</w:t>
      </w:r>
    </w:p>
    <w:p w:rsidR="00810147" w:rsidRDefault="00810147">
      <w:pPr>
        <w:pStyle w:val="ConsPlusTitle"/>
        <w:jc w:val="center"/>
      </w:pPr>
      <w:r>
        <w:lastRenderedPageBreak/>
        <w:t>ПО ВОПРОСАМ ВОССТАНОВЛЕНИЯ ОБЪЕКТОВ КУЛЬТУРНОГО НАСЛЕДИЯ</w:t>
      </w:r>
    </w:p>
    <w:p w:rsidR="00810147" w:rsidRDefault="00810147">
      <w:pPr>
        <w:pStyle w:val="ConsPlusTitle"/>
        <w:jc w:val="center"/>
      </w:pPr>
      <w:r>
        <w:t>РЕЛИГИОЗНОГО НАЗНАЧЕНИЯ, ИНЫХ КУЛЬТОВЫХ ЗДАНИЙ И СООРУЖЕНИЙ</w:t>
      </w:r>
    </w:p>
    <w:p w:rsidR="00810147" w:rsidRDefault="00810147">
      <w:pPr>
        <w:pStyle w:val="ConsPlusNormal"/>
        <w:jc w:val="right"/>
      </w:pPr>
    </w:p>
    <w:p w:rsidR="00810147" w:rsidRDefault="00810147">
      <w:pPr>
        <w:pStyle w:val="ConsPlusNormal"/>
        <w:jc w:val="center"/>
      </w:pPr>
      <w:r>
        <w:t xml:space="preserve">Утратил силу с 26 мая 2017 года.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Президента РФ</w:t>
      </w:r>
    </w:p>
    <w:p w:rsidR="00810147" w:rsidRDefault="00810147">
      <w:pPr>
        <w:pStyle w:val="ConsPlusNormal"/>
        <w:jc w:val="center"/>
      </w:pPr>
      <w:r>
        <w:t>от 26.05.2017 N 180-рп</w:t>
      </w: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ind w:firstLine="540"/>
        <w:jc w:val="both"/>
      </w:pPr>
    </w:p>
    <w:p w:rsidR="00810147" w:rsidRDefault="00810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/>
    <w:sectPr w:rsidR="00A4352D" w:rsidSect="0075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7"/>
    <w:rsid w:val="007A015E"/>
    <w:rsid w:val="00810147"/>
    <w:rsid w:val="00A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5C7E943E2570DE63CBAE4261D8378FC48CE2EE48507B3EB0484ABE58C9C9030C5B92F9B83772CL3JBJ" TargetMode="External"/><Relationship Id="rId13" Type="http://schemas.openxmlformats.org/officeDocument/2006/relationships/hyperlink" Target="consultantplus://offline/ref=5B15C7E943E2570DE63CBAE4261D8378FE49C42AE28007B3EB0484ABE58C9C9030C5B92F9B83772DL3JAJ" TargetMode="External"/><Relationship Id="rId18" Type="http://schemas.openxmlformats.org/officeDocument/2006/relationships/hyperlink" Target="consultantplus://offline/ref=5B15C7E943E2570DE63CBAE4261D8378FE49C42AE28007B3EB0484ABE58C9C9030C5B92F9B83772FL3JBJ" TargetMode="External"/><Relationship Id="rId26" Type="http://schemas.openxmlformats.org/officeDocument/2006/relationships/hyperlink" Target="consultantplus://offline/ref=5B15C7E943E2570DE63CBAE4261D8378FF40C32BEC8307B3EB0484ABE5L8J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15C7E943E2570DE63CBAE4261D8378FE49C42AE28007B3EB0484ABE58C9C9030C5B92F9B837728L3J6J" TargetMode="External"/><Relationship Id="rId7" Type="http://schemas.openxmlformats.org/officeDocument/2006/relationships/hyperlink" Target="consultantplus://offline/ref=5B15C7E943E2570DE63CBAE4261D8378FC48CE2EE48507B3EB0484ABE58C9C9030C5B92F9B83772CL3JBJ" TargetMode="External"/><Relationship Id="rId12" Type="http://schemas.openxmlformats.org/officeDocument/2006/relationships/hyperlink" Target="consultantplus://offline/ref=5B15C7E943E2570DE63CBAE4261D8378FE49C42AE28007B3EB0484ABE58C9C9030C5B92F9B83772DL3J1J" TargetMode="External"/><Relationship Id="rId17" Type="http://schemas.openxmlformats.org/officeDocument/2006/relationships/hyperlink" Target="consultantplus://offline/ref=5B15C7E943E2570DE63CBAE4261D8378FE49C42AE28007B3EB0484ABE58C9C9030C5B92F9B83772FL3J0J" TargetMode="External"/><Relationship Id="rId25" Type="http://schemas.openxmlformats.org/officeDocument/2006/relationships/hyperlink" Target="consultantplus://offline/ref=5B15C7E943E2570DE63CBAE4261D8378FE49C42BE18707B3EB0484ABE5L8J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15C7E943E2570DE63CBAE4261D8378FE49C42AE28007B3EB0484ABE58C9C9030C5B92F9B83772FL3J2J" TargetMode="External"/><Relationship Id="rId20" Type="http://schemas.openxmlformats.org/officeDocument/2006/relationships/hyperlink" Target="consultantplus://offline/ref=5B15C7E943E2570DE63CBAE4261D8378FE49C42AE28007B3EB0484ABE58C9C9030C5B92F9B837728L3J2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5C7E943E2570DE63CBAE4261D8378FF48C42CE08107B3EB0484ABE58C9C9030C5B92F9B83772CL3J5J" TargetMode="External"/><Relationship Id="rId11" Type="http://schemas.openxmlformats.org/officeDocument/2006/relationships/hyperlink" Target="consultantplus://offline/ref=5B15C7E943E2570DE63CBAE4261D8378FE49C42AE28007B3EB0484ABE58C9C9030C5B92F9B83772DL3J2J" TargetMode="External"/><Relationship Id="rId24" Type="http://schemas.openxmlformats.org/officeDocument/2006/relationships/hyperlink" Target="consultantplus://offline/ref=5B15C7E943E2570DE63CBAE4261D8378FE49C42AE28007B3EB0484ABE58C9C9030C5B92F9B83772DL3J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15C7E943E2570DE63CBAE4261D8378FE49C42AE28007B3EB0484ABE58C9C9030C5B92F9B83772DL3J4J" TargetMode="External"/><Relationship Id="rId23" Type="http://schemas.openxmlformats.org/officeDocument/2006/relationships/hyperlink" Target="consultantplus://offline/ref=5B15C7E943E2570DE63CBAE4261D8378FE49C42AE28007B3EB0484ABE58C9C9030C5B92F9B837728L3J4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B15C7E943E2570DE63CBAE4261D8378FE49C42AE28007B3EB0484ABE58C9C9030C5B92F9B83772DL3J3J" TargetMode="External"/><Relationship Id="rId19" Type="http://schemas.openxmlformats.org/officeDocument/2006/relationships/hyperlink" Target="consultantplus://offline/ref=5B15C7E943E2570DE63CBAE4261D8378FE49C42AE28007B3EB0484ABE58C9C9030C5B92F9B837728L3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5C7E943E2570DE63CBAE4261D8378FE49C42AE28007B3EB0484ABE5L8JCJ" TargetMode="External"/><Relationship Id="rId14" Type="http://schemas.openxmlformats.org/officeDocument/2006/relationships/hyperlink" Target="consultantplus://offline/ref=5B15C7E943E2570DE63CBAE4261D8378FE49C42AE28007B3EB0484ABE58C9C9030C5B92F9B83772DL3J4J" TargetMode="External"/><Relationship Id="rId22" Type="http://schemas.openxmlformats.org/officeDocument/2006/relationships/hyperlink" Target="consultantplus://offline/ref=5B15C7E943E2570DE63CBAE4261D8378FE49C42AE28007B3EB0484ABE58C9C9030C5B92F9B837728L3J5J" TargetMode="External"/><Relationship Id="rId27" Type="http://schemas.openxmlformats.org/officeDocument/2006/relationships/hyperlink" Target="consultantplus://offline/ref=5B15C7E943E2570DE63CBAE4261D8378FC48CE2EE48507B3EB0484ABE58C9C9030C5B92F9B83772CL3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isaeva</cp:lastModifiedBy>
  <cp:revision>2</cp:revision>
  <dcterms:created xsi:type="dcterms:W3CDTF">2017-10-28T14:20:00Z</dcterms:created>
  <dcterms:modified xsi:type="dcterms:W3CDTF">2017-10-28T14:20:00Z</dcterms:modified>
</cp:coreProperties>
</file>