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развитию студенческого спорта в Российской Федерации"</w:t>
              <w:br/>
              <w:t xml:space="preserve">(утв. Минобрнауки России 01.12.2023, Минспортом России 05.12.2023, Минпросвещением России 04.12.2023)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right"/>
      </w:pPr>
      <w:r>
        <w:rPr>
          <w:sz w:val="20"/>
        </w:rPr>
        <w:t xml:space="preserve">Утверждаю</w:t>
      </w:r>
    </w:p>
    <w:p>
      <w:pPr>
        <w:pStyle w:val="0"/>
        <w:jc w:val="both"/>
      </w:pPr>
      <w:r>
        <w:rPr>
          <w:sz w:val="20"/>
        </w:rPr>
      </w:r>
    </w:p>
    <w:p>
      <w:pPr>
        <w:pStyle w:val="0"/>
        <w:jc w:val="right"/>
      </w:pPr>
      <w:r>
        <w:rPr>
          <w:sz w:val="20"/>
        </w:rPr>
        <w:t xml:space="preserve">Заместитель Министра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О.В.ПЕТРОВА</w:t>
      </w:r>
    </w:p>
    <w:p>
      <w:pPr>
        <w:pStyle w:val="0"/>
        <w:jc w:val="right"/>
      </w:pPr>
      <w:r>
        <w:rPr>
          <w:sz w:val="20"/>
        </w:rPr>
        <w:t xml:space="preserve">1 декабря 2023 г.</w:t>
      </w:r>
    </w:p>
    <w:p>
      <w:pPr>
        <w:pStyle w:val="0"/>
        <w:jc w:val="both"/>
      </w:pPr>
      <w:r>
        <w:rPr>
          <w:sz w:val="20"/>
        </w:rPr>
      </w:r>
    </w:p>
    <w:p>
      <w:pPr>
        <w:pStyle w:val="0"/>
        <w:jc w:val="right"/>
      </w:pPr>
      <w:r>
        <w:rPr>
          <w:sz w:val="20"/>
        </w:rPr>
        <w:t xml:space="preserve">Заместитель Министра спорта</w:t>
      </w:r>
    </w:p>
    <w:p>
      <w:pPr>
        <w:pStyle w:val="0"/>
        <w:jc w:val="right"/>
      </w:pPr>
      <w:r>
        <w:rPr>
          <w:sz w:val="20"/>
        </w:rPr>
        <w:t xml:space="preserve">Российской Федерации</w:t>
      </w:r>
    </w:p>
    <w:p>
      <w:pPr>
        <w:pStyle w:val="0"/>
        <w:jc w:val="right"/>
      </w:pPr>
      <w:r>
        <w:rPr>
          <w:sz w:val="20"/>
        </w:rPr>
        <w:t xml:space="preserve">О.Х.БАЙСУЛТАНОВ</w:t>
      </w:r>
    </w:p>
    <w:p>
      <w:pPr>
        <w:pStyle w:val="0"/>
        <w:jc w:val="right"/>
      </w:pPr>
      <w:r>
        <w:rPr>
          <w:sz w:val="20"/>
        </w:rPr>
        <w:t xml:space="preserve">5 декабря 2023 г.</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Министра Просвещения</w:t>
      </w:r>
    </w:p>
    <w:p>
      <w:pPr>
        <w:pStyle w:val="0"/>
        <w:jc w:val="right"/>
      </w:pPr>
      <w:r>
        <w:rPr>
          <w:sz w:val="20"/>
        </w:rPr>
        <w:t xml:space="preserve">Российской Федерации</w:t>
      </w:r>
    </w:p>
    <w:p>
      <w:pPr>
        <w:pStyle w:val="0"/>
        <w:jc w:val="right"/>
      </w:pPr>
      <w:r>
        <w:rPr>
          <w:sz w:val="20"/>
        </w:rPr>
        <w:t xml:space="preserve">А.В.БУГАЕВ</w:t>
      </w:r>
    </w:p>
    <w:p>
      <w:pPr>
        <w:pStyle w:val="0"/>
        <w:jc w:val="right"/>
      </w:pPr>
      <w:r>
        <w:rPr>
          <w:sz w:val="20"/>
        </w:rPr>
        <w:t xml:space="preserve">4 декабря 2023 г.</w:t>
      </w:r>
    </w:p>
    <w:p>
      <w:pPr>
        <w:pStyle w:val="0"/>
        <w:jc w:val="both"/>
      </w:pPr>
      <w:r>
        <w:rPr>
          <w:sz w:val="20"/>
        </w:rPr>
      </w:r>
    </w:p>
    <w:p>
      <w:pPr>
        <w:pStyle w:val="2"/>
        <w:jc w:val="center"/>
      </w:pPr>
      <w:r>
        <w:rPr>
          <w:sz w:val="20"/>
        </w:rPr>
        <w:t xml:space="preserve">МЕТОДИЧЕСКИЕ РЕКОМЕНДАЦИИ</w:t>
      </w:r>
    </w:p>
    <w:p>
      <w:pPr>
        <w:pStyle w:val="2"/>
        <w:jc w:val="center"/>
      </w:pPr>
      <w:r>
        <w:rPr>
          <w:sz w:val="20"/>
        </w:rPr>
        <w:t xml:space="preserve">ПО РАЗВИТИЮ СТУДЕНЧЕСКОГО СПОРТА В РОССИЙСКОЙ ФЕДЕРАЦИИ</w:t>
      </w:r>
    </w:p>
    <w:p>
      <w:pPr>
        <w:pStyle w:val="0"/>
        <w:jc w:val="both"/>
      </w:pPr>
      <w:r>
        <w:rPr>
          <w:sz w:val="20"/>
        </w:rPr>
      </w:r>
    </w:p>
    <w:p>
      <w:pPr>
        <w:pStyle w:val="2"/>
        <w:outlineLvl w:val="0"/>
        <w:jc w:val="center"/>
      </w:pPr>
      <w:r>
        <w:rPr>
          <w:sz w:val="20"/>
        </w:rPr>
        <w:t xml:space="preserve">1. Введение</w:t>
      </w:r>
    </w:p>
    <w:p>
      <w:pPr>
        <w:pStyle w:val="0"/>
        <w:jc w:val="both"/>
      </w:pPr>
      <w:r>
        <w:rPr>
          <w:sz w:val="20"/>
        </w:rPr>
      </w:r>
    </w:p>
    <w:p>
      <w:pPr>
        <w:pStyle w:val="0"/>
        <w:ind w:firstLine="540"/>
        <w:jc w:val="both"/>
      </w:pPr>
      <w:r>
        <w:rPr>
          <w:sz w:val="20"/>
        </w:rPr>
        <w:t xml:space="preserve">Методические рекомендации по развитию студенческого спорта в Российской Федерации разработаны в соответствии с </w:t>
      </w:r>
      <w:hyperlink w:history="0" r:id="rId7" w:tooltip="Распоряжение Правительства РФ от 12.12.2015 N 2570-р (ред. от 29.04.2021) &lt;О плане мероприятий по реализации Основ государственной молодежной политики Российской Федерации на период до 2025 года&gt; (вместе с &quot;Планом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N 2403-р&quot;) {КонсультантПлюс}">
        <w:r>
          <w:rPr>
            <w:sz w:val="20"/>
            <w:color w:val="0000ff"/>
          </w:rPr>
          <w:t xml:space="preserve">пунктом 8</w:t>
        </w:r>
      </w:hyperlink>
      <w:r>
        <w:rPr>
          <w:sz w:val="20"/>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N 2403-р, утвержденного распоряжением Правительства Российской Федерации от 12.12.2015 г. N 2570-р, </w:t>
      </w:r>
      <w:hyperlink w:history="0" r:id="rId8" w:tooltip="Приказ Минспорта России N 141, Минобрнауки России N 167, Минпросвещения России N 90 от 09.03.2021 &quot;Об утверждении Межотраслевой программы развития студенческого спорта до 2024 года&quot; {КонсультантПлюс}">
        <w:r>
          <w:rPr>
            <w:sz w:val="20"/>
            <w:color w:val="0000ff"/>
          </w:rPr>
          <w:t xml:space="preserve">пунктом 25</w:t>
        </w:r>
      </w:hyperlink>
      <w:r>
        <w:rPr>
          <w:sz w:val="20"/>
        </w:rPr>
        <w:t xml:space="preserve"> плана реализации Межотраслевой программы развития студенческого спорта до 2024 года, утвержденной совместным приказом Министерства спорта Российской Федерации, Министерства науки и высшего образования Российской Федерации и Министерства просвещения Российской Федерации от 09.03.2021 г. N 141/167/90, а также с целью актуализации методических </w:t>
      </w:r>
      <w:hyperlink w:history="0" r:id="rId9" w:tooltip="&quot;Методические рекомендации по развитию студенческого спорта&quot; (утв. Минобрнауки России 29.06.2016, Минспортом России 28.06.2016) {КонсультантПлюс}">
        <w:r>
          <w:rPr>
            <w:sz w:val="20"/>
            <w:color w:val="0000ff"/>
          </w:rPr>
          <w:t xml:space="preserve">рекомендаций</w:t>
        </w:r>
      </w:hyperlink>
      <w:r>
        <w:rPr>
          <w:sz w:val="20"/>
        </w:rPr>
        <w:t xml:space="preserve"> по развитию студенческого спорта, утвержденных Министерством науки и высшего образования Российской Федерации 29.06.2016 г., совместно с Министерством спорта Российской Федерации 28.06.2016 г.</w:t>
      </w:r>
    </w:p>
    <w:p>
      <w:pPr>
        <w:pStyle w:val="0"/>
        <w:spacing w:before="200" w:line-rule="auto"/>
        <w:ind w:firstLine="540"/>
        <w:jc w:val="both"/>
      </w:pPr>
      <w:r>
        <w:rPr>
          <w:sz w:val="20"/>
        </w:rPr>
        <w:t xml:space="preserve">Настоящие методические рекомендации адресованы:</w:t>
      </w:r>
    </w:p>
    <w:p>
      <w:pPr>
        <w:pStyle w:val="0"/>
        <w:spacing w:before="200" w:line-rule="auto"/>
        <w:ind w:firstLine="540"/>
        <w:jc w:val="both"/>
      </w:pPr>
      <w:r>
        <w:rPr>
          <w:sz w:val="20"/>
        </w:rPr>
        <w:t xml:space="preserve">- образовательным организациям высшего образования и профессиональным образовательным организациям;</w:t>
      </w:r>
    </w:p>
    <w:p>
      <w:pPr>
        <w:pStyle w:val="0"/>
        <w:spacing w:before="200" w:line-rule="auto"/>
        <w:ind w:firstLine="540"/>
        <w:jc w:val="both"/>
      </w:pPr>
      <w:r>
        <w:rPr>
          <w:sz w:val="20"/>
        </w:rPr>
        <w:t xml:space="preserve">- федеральным органам исполнительной власти, органам исполнительной власти субъектов Российской Федерации, органам местного самоуправления, осуществляющим деятельность в сфере образования, работы с молодежью, физической культуры и спорта;</w:t>
      </w:r>
    </w:p>
    <w:p>
      <w:pPr>
        <w:pStyle w:val="0"/>
        <w:spacing w:before="200" w:line-rule="auto"/>
        <w:ind w:firstLine="540"/>
        <w:jc w:val="both"/>
      </w:pPr>
      <w:r>
        <w:rPr>
          <w:sz w:val="20"/>
        </w:rPr>
        <w:t xml:space="preserve">- федеральным органам исполнительной власти, органам исполнительной власти субъектов Российской Федерации, органам местного самоуправления, имеющим в своем ведении профессиональные образовательные организации и образовательные организации высшего образования;</w:t>
      </w:r>
    </w:p>
    <w:p>
      <w:pPr>
        <w:pStyle w:val="0"/>
        <w:spacing w:before="200" w:line-rule="auto"/>
        <w:ind w:firstLine="540"/>
        <w:jc w:val="both"/>
      </w:pPr>
      <w:r>
        <w:rPr>
          <w:sz w:val="20"/>
        </w:rPr>
        <w:t xml:space="preserve">- организациям, содействующим развитию студенческого спорта, в том числе Общероссийской общественной организации "Российский студенческий спортивный союз", Общероссийской молодежной общественной организации "Ассоциация студенческих спортивных клубов России", Общественно-государственному физкультурно-спортивному объединению "Юность России", студенческим спортивным лигам, общероссийским и региональным спортивным федерациям.</w:t>
      </w:r>
    </w:p>
    <w:p>
      <w:pPr>
        <w:pStyle w:val="0"/>
        <w:jc w:val="both"/>
      </w:pPr>
      <w:r>
        <w:rPr>
          <w:sz w:val="20"/>
        </w:rPr>
      </w:r>
    </w:p>
    <w:p>
      <w:pPr>
        <w:pStyle w:val="2"/>
        <w:outlineLvl w:val="0"/>
        <w:jc w:val="center"/>
      </w:pPr>
      <w:r>
        <w:rPr>
          <w:sz w:val="20"/>
        </w:rPr>
        <w:t xml:space="preserve">2. Нормативно-правовое и стратегическое обеспечение</w:t>
      </w:r>
    </w:p>
    <w:p>
      <w:pPr>
        <w:pStyle w:val="2"/>
        <w:jc w:val="center"/>
      </w:pPr>
      <w:r>
        <w:rPr>
          <w:sz w:val="20"/>
        </w:rPr>
        <w:t xml:space="preserve">студенческого спорта</w:t>
      </w:r>
    </w:p>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частью 23.1 статьи 2</w:t>
        </w:r>
      </w:hyperlink>
      <w:r>
        <w:rPr>
          <w:sz w:val="20"/>
        </w:rPr>
        <w:t xml:space="preserve"> Федерального закона от 04.12.2007 г. N 329-ФЗ "О физической культуре и спорте в Российской Федерации",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pPr>
        <w:pStyle w:val="0"/>
        <w:spacing w:before="200" w:line-rule="auto"/>
        <w:ind w:firstLine="540"/>
        <w:jc w:val="both"/>
      </w:pPr>
      <w:r>
        <w:rPr>
          <w:sz w:val="20"/>
        </w:rPr>
        <w:t xml:space="preserve">Основу нормативно-правового регулирования системы студенческого спорта составляют следующие нормативные правовые акты:</w:t>
      </w:r>
    </w:p>
    <w:p>
      <w:pPr>
        <w:pStyle w:val="0"/>
        <w:spacing w:before="200" w:line-rule="auto"/>
        <w:ind w:firstLine="540"/>
        <w:jc w:val="both"/>
      </w:pPr>
      <w:r>
        <w:rPr>
          <w:sz w:val="20"/>
        </w:rPr>
        <w:t xml:space="preserve">-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пункт 2 статьи 41</w:t>
        </w:r>
      </w:hyperlink>
      <w:r>
        <w:rPr>
          <w:sz w:val="20"/>
        </w:rPr>
        <w:t xml:space="preserve"> Конституции Российской Федерации;</w:t>
      </w:r>
    </w:p>
    <w:p>
      <w:pPr>
        <w:pStyle w:val="0"/>
        <w:spacing w:before="200" w:line-rule="auto"/>
        <w:ind w:firstLine="540"/>
        <w:jc w:val="both"/>
      </w:pPr>
      <w:r>
        <w:rPr>
          <w:sz w:val="20"/>
        </w:rPr>
        <w:t xml:space="preserve">- Федеральный </w:t>
      </w:r>
      <w:hyperlink w:history="0" r:id="rId12"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закон</w:t>
        </w:r>
      </w:hyperlink>
      <w:r>
        <w:rPr>
          <w:sz w:val="20"/>
        </w:rPr>
        <w:t xml:space="preserve"> "О физической культуре и спорте в Российской Федерации" от 04.12.2007 г. N 329-ФЗ;</w:t>
      </w:r>
    </w:p>
    <w:p>
      <w:pPr>
        <w:pStyle w:val="0"/>
        <w:spacing w:before="200" w:line-rule="auto"/>
        <w:ind w:firstLine="540"/>
        <w:jc w:val="both"/>
      </w:pPr>
      <w:r>
        <w:rPr>
          <w:sz w:val="20"/>
        </w:rPr>
        <w:t xml:space="preserve">- Федеральный </w:t>
      </w:r>
      <w:hyperlink w:history="0" r:id="rId1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w:t>
        </w:r>
      </w:hyperlink>
      <w:r>
        <w:rPr>
          <w:sz w:val="20"/>
        </w:rPr>
        <w:t xml:space="preserve"> от 29.12.2012 г. N 273-ФЗ "Об образовании в Российской Федерации";</w:t>
      </w:r>
    </w:p>
    <w:p>
      <w:pPr>
        <w:pStyle w:val="0"/>
        <w:spacing w:before="200" w:line-rule="auto"/>
        <w:ind w:firstLine="540"/>
        <w:jc w:val="both"/>
      </w:pPr>
      <w:r>
        <w:rPr>
          <w:sz w:val="20"/>
        </w:rPr>
        <w:t xml:space="preserve">- Федеральный </w:t>
      </w:r>
      <w:hyperlink w:history="0" r:id="rId14" w:tooltip="Федеральный закон от 30.12.2020 N 489-ФЗ (ред. от 22.04.2024) &quot;О молодежной политике в Российской Федерации&quot; {КонсультантПлюс}">
        <w:r>
          <w:rPr>
            <w:sz w:val="20"/>
            <w:color w:val="0000ff"/>
          </w:rPr>
          <w:t xml:space="preserve">закон</w:t>
        </w:r>
      </w:hyperlink>
      <w:r>
        <w:rPr>
          <w:sz w:val="20"/>
        </w:rPr>
        <w:t xml:space="preserve"> от 30.12.2020 г. N 489-ФЗ "О молодежной политике в Российской Федерации";</w:t>
      </w:r>
    </w:p>
    <w:p>
      <w:pPr>
        <w:pStyle w:val="0"/>
        <w:spacing w:before="200" w:line-rule="auto"/>
        <w:ind w:firstLine="540"/>
        <w:jc w:val="both"/>
      </w:pPr>
      <w:r>
        <w:rPr>
          <w:sz w:val="20"/>
        </w:rPr>
        <w:t xml:space="preserve">- Федеральный </w:t>
      </w:r>
      <w:hyperlink w:history="0" r:id="rId15" w:tooltip="Федеральный закон от 19.05.1995 N 82-ФЗ (ред. от 25.12.2023) &quot;Об общественных объединениях&quot; {КонсультантПлюс}">
        <w:r>
          <w:rPr>
            <w:sz w:val="20"/>
            <w:color w:val="0000ff"/>
          </w:rPr>
          <w:t xml:space="preserve">закон</w:t>
        </w:r>
      </w:hyperlink>
      <w:r>
        <w:rPr>
          <w:sz w:val="20"/>
        </w:rPr>
        <w:t xml:space="preserve"> от 19.05.1995 г. N 82-ФЗ "Об общественных объединениях";</w:t>
      </w:r>
    </w:p>
    <w:p>
      <w:pPr>
        <w:pStyle w:val="0"/>
        <w:spacing w:before="200" w:line-rule="auto"/>
        <w:ind w:firstLine="540"/>
        <w:jc w:val="both"/>
      </w:pPr>
      <w:r>
        <w:rPr>
          <w:sz w:val="20"/>
        </w:rPr>
        <w:t xml:space="preserve">- Федеральный </w:t>
      </w:r>
      <w:hyperlink w:history="0" r:id="rId16"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w:t>
        </w:r>
      </w:hyperlink>
      <w:r>
        <w:rPr>
          <w:sz w:val="20"/>
        </w:rPr>
        <w:t xml:space="preserve"> от 12.01.1996 г. N 7-ФЗ "О некоммерческих организациях";</w:t>
      </w:r>
    </w:p>
    <w:p>
      <w:pPr>
        <w:pStyle w:val="0"/>
        <w:spacing w:before="200" w:line-rule="auto"/>
        <w:ind w:firstLine="540"/>
        <w:jc w:val="both"/>
      </w:pPr>
      <w:r>
        <w:rPr>
          <w:sz w:val="20"/>
        </w:rPr>
        <w:t xml:space="preserve">- Государственная </w:t>
      </w:r>
      <w:hyperlink w:history="0" r:id="rId17" w:tooltip="Постановление Правительства РФ от 30.09.2021 N 1661 (ред. от 15.12.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 утвержденная постановлением Правительства Российской Федерации от 30.09.2021 г. N 1661;</w:t>
      </w:r>
    </w:p>
    <w:p>
      <w:pPr>
        <w:pStyle w:val="0"/>
        <w:spacing w:before="200" w:line-rule="auto"/>
        <w:ind w:firstLine="540"/>
        <w:jc w:val="both"/>
      </w:pPr>
      <w:r>
        <w:rPr>
          <w:sz w:val="20"/>
        </w:rPr>
        <w:t xml:space="preserve">- Государственная </w:t>
      </w:r>
      <w:hyperlink w:history="0" r:id="rId18"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26.12.2017 г. N 1642;</w:t>
      </w:r>
    </w:p>
    <w:p>
      <w:pPr>
        <w:pStyle w:val="0"/>
        <w:spacing w:before="200" w:line-rule="auto"/>
        <w:ind w:firstLine="540"/>
        <w:jc w:val="both"/>
      </w:pPr>
      <w:r>
        <w:rPr>
          <w:sz w:val="20"/>
        </w:rPr>
        <w:t xml:space="preserve">- </w:t>
      </w:r>
      <w:hyperlink w:history="0" r:id="rId19"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Стратегия</w:t>
        </w:r>
      </w:hyperlink>
      <w:r>
        <w:rPr>
          <w:sz w:val="20"/>
        </w:rPr>
        <w:t xml:space="preserve"> развития физической культуры и спорта в Российской Федерации на период до 2030 года, утвержденная распоряжением Правительства Российской Федерации от 24.11.2020 г. N 3081-р;</w:t>
      </w:r>
    </w:p>
    <w:p>
      <w:pPr>
        <w:pStyle w:val="0"/>
        <w:spacing w:before="200" w:line-rule="auto"/>
        <w:ind w:firstLine="540"/>
        <w:jc w:val="both"/>
      </w:pPr>
      <w:r>
        <w:rPr>
          <w:sz w:val="20"/>
        </w:rPr>
        <w:t xml:space="preserve">- </w:t>
      </w:r>
      <w:hyperlink w:history="0" r:id="rId20" w:tooltip="Распоряжение Правительства РФ от 28.12.2020 N 3615-р (ред. от 29.04.2023) &lt;Об утверждении плана мероприятий по реализации Стратегии развития физической культуры и спорта в Российской Федерации на период до 2030 года&gt; {КонсультантПлюс}">
        <w:r>
          <w:rPr>
            <w:sz w:val="20"/>
            <w:color w:val="0000ff"/>
          </w:rPr>
          <w:t xml:space="preserve">План</w:t>
        </w:r>
      </w:hyperlink>
      <w:r>
        <w:rPr>
          <w:sz w:val="20"/>
        </w:rPr>
        <w:t xml:space="preserve"> мероприятий по реализации Стратегии развития физической культуры и спорта Российской Федерации на период до 2030 года, утвержденный распоряжением Правительства Российской Федерации от 28.12.2020 г. N 3615-р;</w:t>
      </w:r>
    </w:p>
    <w:p>
      <w:pPr>
        <w:pStyle w:val="0"/>
        <w:spacing w:before="200" w:line-rule="auto"/>
        <w:ind w:firstLine="540"/>
        <w:jc w:val="both"/>
      </w:pPr>
      <w:r>
        <w:rPr>
          <w:sz w:val="20"/>
        </w:rPr>
        <w:t xml:space="preserve">- </w:t>
      </w:r>
      <w:hyperlink w:history="0" r:id="rId21"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Стратегия</w:t>
        </w:r>
      </w:hyperlink>
      <w:r>
        <w:rPr>
          <w:sz w:val="20"/>
        </w:rPr>
        <w:t xml:space="preserve"> развития воспитания в Российской Федерации на период до 2025 года, утвержденная распоряжением Правительства Российской Федерации от 29.05.2015 г. N 996-р;</w:t>
      </w:r>
    </w:p>
    <w:p>
      <w:pPr>
        <w:pStyle w:val="0"/>
        <w:spacing w:before="200" w:line-rule="auto"/>
        <w:ind w:firstLine="540"/>
        <w:jc w:val="both"/>
      </w:pPr>
      <w:r>
        <w:rPr>
          <w:sz w:val="20"/>
        </w:rPr>
        <w:t xml:space="preserve">- </w:t>
      </w:r>
      <w:hyperlink w:history="0" r:id="rId22"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Основы</w:t>
        </w:r>
      </w:hyperlink>
      <w:r>
        <w:rPr>
          <w:sz w:val="20"/>
        </w:rP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29.11.2014 г. N 2403-р;</w:t>
      </w:r>
    </w:p>
    <w:p>
      <w:pPr>
        <w:pStyle w:val="0"/>
        <w:spacing w:before="200" w:line-rule="auto"/>
        <w:ind w:firstLine="540"/>
        <w:jc w:val="both"/>
      </w:pPr>
      <w:r>
        <w:rPr>
          <w:sz w:val="20"/>
        </w:rPr>
        <w:t xml:space="preserve">- </w:t>
      </w:r>
      <w:hyperlink w:history="0" r:id="rId23" w:tooltip="Распоряжение Правительства РФ от 12.12.2015 N 2570-р (ред. от 29.04.2021) &lt;О плане мероприятий по реализации Основ государственной молодежной политики Российской Федерации на период до 2025 года&gt; (вместе с &quot;Планом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N 2403-р&quot;) {КонсультантПлюс}">
        <w:r>
          <w:rPr>
            <w:sz w:val="20"/>
            <w:color w:val="0000ff"/>
          </w:rPr>
          <w:t xml:space="preserve">План</w:t>
        </w:r>
      </w:hyperlink>
      <w:r>
        <w:rPr>
          <w:sz w:val="20"/>
        </w:rPr>
        <w:t xml:space="preserve"> мероприятий по реализации Основ государственной молодежной политики Российской Федерации на период до 2025 года, утвержденный распоряжением Правительства Российской Федерации от 12.12.2015 г. N 2570-р;</w:t>
      </w:r>
    </w:p>
    <w:p>
      <w:pPr>
        <w:pStyle w:val="0"/>
        <w:spacing w:before="200" w:line-rule="auto"/>
        <w:ind w:firstLine="540"/>
        <w:jc w:val="both"/>
      </w:pPr>
      <w:r>
        <w:rPr>
          <w:sz w:val="20"/>
        </w:rPr>
        <w:t xml:space="preserve">- </w:t>
      </w:r>
      <w:hyperlink w:history="0" r:id="rId24" w:tooltip="&quot;План мероприятий по популяризации добровольчества, деятельности социально ориентированных некоммерческих организаций (СОНКО) и благотворительности&quot; (утв. Правительством РФ 19.06.2019 N 5377п-П44) {КонсультантПлюс}">
        <w:r>
          <w:rPr>
            <w:sz w:val="20"/>
            <w:color w:val="0000ff"/>
          </w:rPr>
          <w:t xml:space="preserve">План</w:t>
        </w:r>
      </w:hyperlink>
      <w:r>
        <w:rPr>
          <w:sz w:val="20"/>
        </w:rPr>
        <w:t xml:space="preserve"> мероприятий по популяризации добровольчества, деятельности социально ориентированных некоммерческих организаций (СО НКО) и благотворительности, утвержденный распоряжением Правительства Российской Федерации от 19.06.2019 г. N 5377п-П44;</w:t>
      </w:r>
    </w:p>
    <w:p>
      <w:pPr>
        <w:pStyle w:val="0"/>
        <w:spacing w:before="200" w:line-rule="auto"/>
        <w:ind w:firstLine="540"/>
        <w:jc w:val="both"/>
      </w:pPr>
      <w:r>
        <w:rPr>
          <w:sz w:val="20"/>
        </w:rPr>
        <w:t xml:space="preserve">- </w:t>
      </w:r>
      <w:hyperlink w:history="0" r:id="rId25"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Концепция</w:t>
        </w:r>
      </w:hyperlink>
      <w:r>
        <w:rPr>
          <w:sz w:val="20"/>
        </w:rPr>
        <w:t xml:space="preserve"> развития студенческого спорта в Российской Федерации на период до 2025 года, утвержденная приказом Министерства спорта Российской Федерации от 21.11.2017 г. N 1007;</w:t>
      </w:r>
    </w:p>
    <w:p>
      <w:pPr>
        <w:pStyle w:val="0"/>
        <w:spacing w:before="200" w:line-rule="auto"/>
        <w:ind w:firstLine="540"/>
        <w:jc w:val="both"/>
      </w:pPr>
      <w:r>
        <w:rPr>
          <w:sz w:val="20"/>
        </w:rPr>
        <w:t xml:space="preserve">- </w:t>
      </w:r>
      <w:hyperlink w:history="0" r:id="rId26" w:tooltip="Распоряжение Правительства РФ от 17.10.2018 N 2245-р (ред. от 29.04.2021) &lt;Об утверждении Концепции подготовки спортивного резерва в РФ до 2025 года&gt; (вместе с &quot;Планом мероприятий по реализации Концепции подготовки спортивного резерва в Российской Федерации до 2025 года&quot;) {КонсультантПлюс}">
        <w:r>
          <w:rPr>
            <w:sz w:val="20"/>
            <w:color w:val="0000ff"/>
          </w:rPr>
          <w:t xml:space="preserve">Концепция</w:t>
        </w:r>
      </w:hyperlink>
      <w:r>
        <w:rPr>
          <w:sz w:val="20"/>
        </w:rPr>
        <w:t xml:space="preserve"> подготовки спортивного резерва в Российской Федерации до 2025 года, утвержденная распоряжением Правительства Российской Федерации от 17.10.2018 г. N 2245-р;</w:t>
      </w:r>
    </w:p>
    <w:p>
      <w:pPr>
        <w:pStyle w:val="0"/>
        <w:spacing w:before="200" w:line-rule="auto"/>
        <w:ind w:firstLine="540"/>
        <w:jc w:val="both"/>
      </w:pPr>
      <w:r>
        <w:rPr>
          <w:sz w:val="20"/>
        </w:rPr>
        <w:t xml:space="preserve">- </w:t>
      </w:r>
      <w:hyperlink w:history="0" r:id="rId27" w:tooltip="Распоряжение Правительства РФ от 27.12.2018 N 2950-р &lt;Об утверждении Концепции развития добровольчества (волонтерства) в Российской Федерации до 2025 года&gt; {КонсультантПлюс}">
        <w:r>
          <w:rPr>
            <w:sz w:val="20"/>
            <w:color w:val="0000ff"/>
          </w:rPr>
          <w:t xml:space="preserve">Концепция</w:t>
        </w:r>
      </w:hyperlink>
      <w:r>
        <w:rPr>
          <w:sz w:val="20"/>
        </w:rPr>
        <w:t xml:space="preserve"> развития добровольчества (волонтерства) в Российской Федерации до 2025 года, утвержденная распоряжением Правительства Российской Федерации от 27.12.2018 г. N 2950-р;</w:t>
      </w:r>
    </w:p>
    <w:p>
      <w:pPr>
        <w:pStyle w:val="0"/>
        <w:spacing w:before="200" w:line-rule="auto"/>
        <w:ind w:firstLine="540"/>
        <w:jc w:val="both"/>
      </w:pPr>
      <w:r>
        <w:rPr>
          <w:sz w:val="20"/>
        </w:rPr>
        <w:t xml:space="preserve">- Межотраслевая </w:t>
      </w:r>
      <w:hyperlink w:history="0" r:id="rId28" w:tooltip="Приказ Минспорта России N 141, Минобрнауки России N 167, Минпросвещения России N 90 от 09.03.2021 &quot;Об утверждении Межотраслевой программы развития студенческого спорта до 2024 года&quot; {КонсультантПлюс}">
        <w:r>
          <w:rPr>
            <w:sz w:val="20"/>
            <w:color w:val="0000ff"/>
          </w:rPr>
          <w:t xml:space="preserve">программа</w:t>
        </w:r>
      </w:hyperlink>
      <w:r>
        <w:rPr>
          <w:sz w:val="20"/>
        </w:rPr>
        <w:t xml:space="preserve"> развития студенческого спорта до 2024 года, утвержденная совместным приказом Министерства спорта Российской Федерации, Министерства науки и высшего образования, Министерства просвещения Российской Федерации от 09.04.2021 г. N 141/167/90 (далее - Межотраслевая программа развития студенческого спорта);</w:t>
      </w:r>
    </w:p>
    <w:p>
      <w:pPr>
        <w:pStyle w:val="0"/>
        <w:spacing w:before="200" w:line-rule="auto"/>
        <w:ind w:firstLine="540"/>
        <w:jc w:val="both"/>
      </w:pPr>
      <w:r>
        <w:rPr>
          <w:sz w:val="20"/>
        </w:rPr>
        <w:t xml:space="preserve">- Комплекс мер по развитию волонтерства в сфере физической культуры и спорта, утвержденный приказом Министерства спорта Российской Федерации от 27.11.2021 г. N 1062</w:t>
      </w:r>
    </w:p>
    <w:p>
      <w:pPr>
        <w:pStyle w:val="0"/>
        <w:spacing w:before="200" w:line-rule="auto"/>
        <w:ind w:firstLine="540"/>
        <w:jc w:val="both"/>
      </w:pPr>
      <w:r>
        <w:rPr>
          <w:sz w:val="20"/>
        </w:rPr>
        <w:t xml:space="preserve">- </w:t>
      </w:r>
      <w:hyperlink w:history="0" r:id="rId29" w:tooltip="Приказ Минспорта России N 1071, Минпросвещения России N 1031, Минобрнауки России N 1708 от 29.12.2021 &quot;Об утверждении Комплекса мер, направленных на создание и поддержку деятельности школьных и студенческих спортивных клубов, а также обеспечение их участия в физкультурных и спортивных мероприятиях, проводимых школьными и студенческими спортивными лигами&quot; {КонсультантПлюс}">
        <w:r>
          <w:rPr>
            <w:sz w:val="20"/>
            <w:color w:val="0000ff"/>
          </w:rPr>
          <w:t xml:space="preserve">Комплекс</w:t>
        </w:r>
      </w:hyperlink>
      <w:r>
        <w:rPr>
          <w:sz w:val="20"/>
        </w:rPr>
        <w:t xml:space="preserve"> мер, направленных на создание и поддержку деятельности школьных и студенческих спортивных клубов, а также обеспечение их участия в физкультурных и спортивных мероприятиях, проводимых школьными и студенческими лигами, утвержденный совместным приказом Министерства спорта Российской Федерации, Министерства просвещения Российской Федерации, Министерства науки и высшего образования Российской Федерации, от 29.12.2021 г. N 1071/1031/1708;</w:t>
      </w:r>
    </w:p>
    <w:p>
      <w:pPr>
        <w:pStyle w:val="0"/>
        <w:spacing w:before="200" w:line-rule="auto"/>
        <w:ind w:firstLine="540"/>
        <w:jc w:val="both"/>
      </w:pPr>
      <w:r>
        <w:rPr>
          <w:sz w:val="20"/>
        </w:rPr>
        <w:t xml:space="preserve">- </w:t>
      </w:r>
      <w:hyperlink w:history="0" r:id="rId30" w:tooltip="Приказ Минобрнауки России от 23.03.2020 N 462 &quot;Об утверждении Порядка осуществления деятельности студенческих спортивных клубов (в том числе в виде общественных объединений), не являющихся юридическими лицами&quot; (Зарегистрировано в Минюсте России 23.04.2020 N 58188) {КонсультантПлюс}">
        <w:r>
          <w:rPr>
            <w:sz w:val="20"/>
            <w:color w:val="0000ff"/>
          </w:rPr>
          <w:t xml:space="preserve">Порядок</w:t>
        </w:r>
      </w:hyperlink>
      <w:r>
        <w:rPr>
          <w:sz w:val="20"/>
        </w:rPr>
        <w:t xml:space="preserve"> осуществления деятельности студенческих спортивных клубов (в том числе в виде общественных объединений), не являющихся юридическими лицами, утвержденный приказом Министерства науки и высшего образования Российской Федерации от 23.03.2020 г. N 462;</w:t>
      </w:r>
    </w:p>
    <w:p>
      <w:pPr>
        <w:pStyle w:val="0"/>
        <w:spacing w:before="200" w:line-rule="auto"/>
        <w:ind w:firstLine="540"/>
        <w:jc w:val="both"/>
      </w:pPr>
      <w:r>
        <w:rPr>
          <w:sz w:val="20"/>
        </w:rPr>
        <w:t xml:space="preserve">Помимо этого, основные векторы развития студенческого спорта отражены в ряде поручений Президента Российской Федерации (табл. 1).</w:t>
      </w:r>
    </w:p>
    <w:p>
      <w:pPr>
        <w:pStyle w:val="0"/>
        <w:jc w:val="both"/>
      </w:pPr>
      <w:r>
        <w:rPr>
          <w:sz w:val="20"/>
        </w:rPr>
      </w:r>
    </w:p>
    <w:p>
      <w:pPr>
        <w:pStyle w:val="0"/>
        <w:jc w:val="right"/>
      </w:pPr>
      <w:r>
        <w:rPr>
          <w:sz w:val="20"/>
        </w:rPr>
        <w:t xml:space="preserve">Таблица 1. Поручения Президента</w:t>
      </w:r>
    </w:p>
    <w:p>
      <w:pPr>
        <w:pStyle w:val="0"/>
        <w:jc w:val="right"/>
      </w:pPr>
      <w:r>
        <w:rPr>
          <w:sz w:val="20"/>
        </w:rPr>
        <w:t xml:space="preserve">Российской Федерации за период</w:t>
      </w:r>
    </w:p>
    <w:p>
      <w:pPr>
        <w:pStyle w:val="0"/>
        <w:jc w:val="right"/>
      </w:pPr>
      <w:r>
        <w:rPr>
          <w:sz w:val="20"/>
        </w:rPr>
        <w:t xml:space="preserve">2019 - 2022 г, направленные</w:t>
      </w:r>
    </w:p>
    <w:p>
      <w:pPr>
        <w:pStyle w:val="0"/>
        <w:jc w:val="right"/>
      </w:pPr>
      <w:r>
        <w:rPr>
          <w:sz w:val="20"/>
        </w:rPr>
        <w:t xml:space="preserve">на развитие студенческого спорта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624"/>
        <w:gridCol w:w="7143"/>
      </w:tblGrid>
      <w:tr>
        <w:tc>
          <w:tcPr>
            <w:tcW w:w="1304" w:type="dxa"/>
          </w:tcPr>
          <w:p>
            <w:pPr>
              <w:pStyle w:val="0"/>
              <w:jc w:val="center"/>
            </w:pPr>
            <w:r>
              <w:rPr>
                <w:sz w:val="20"/>
              </w:rPr>
              <w:t xml:space="preserve">Перечень поручений N</w:t>
            </w:r>
          </w:p>
        </w:tc>
        <w:tc>
          <w:tcPr>
            <w:tcW w:w="624" w:type="dxa"/>
          </w:tcPr>
          <w:p>
            <w:pPr>
              <w:pStyle w:val="0"/>
              <w:jc w:val="center"/>
            </w:pPr>
            <w:r>
              <w:rPr>
                <w:sz w:val="20"/>
              </w:rPr>
              <w:t xml:space="preserve">п/п .п</w:t>
            </w:r>
          </w:p>
        </w:tc>
        <w:tc>
          <w:tcPr>
            <w:tcW w:w="7143" w:type="dxa"/>
          </w:tcPr>
          <w:p>
            <w:pPr>
              <w:pStyle w:val="0"/>
              <w:jc w:val="center"/>
            </w:pPr>
            <w:r>
              <w:rPr>
                <w:sz w:val="20"/>
              </w:rPr>
              <w:t xml:space="preserve">Содержание поручения</w:t>
            </w:r>
          </w:p>
        </w:tc>
      </w:tr>
      <w:tr>
        <w:tc>
          <w:tcPr>
            <w:tcW w:w="1304" w:type="dxa"/>
            <w:tcBorders>
              <w:bottom w:val="nil"/>
            </w:tcBorders>
          </w:tcPr>
          <w:p>
            <w:pPr>
              <w:pStyle w:val="0"/>
              <w:jc w:val="center"/>
            </w:pPr>
            <w:hyperlink w:history="0" r:id="rId31" w:tooltip="&quot;Перечень поручений по итогам заседания Совета по развитию физической культуры и спорта&quot; (утв. Президентом РФ 30.04.2019 N Пр-759) {КонсультантПлюс}">
              <w:r>
                <w:rPr>
                  <w:sz w:val="20"/>
                  <w:color w:val="0000ff"/>
                </w:rPr>
                <w:t xml:space="preserve">Пр-759</w:t>
              </w:r>
            </w:hyperlink>
          </w:p>
        </w:tc>
        <w:tc>
          <w:tcPr>
            <w:tcW w:w="624" w:type="dxa"/>
            <w:vMerge w:val="restart"/>
          </w:tcPr>
          <w:p>
            <w:pPr>
              <w:pStyle w:val="0"/>
              <w:jc w:val="center"/>
            </w:pPr>
            <w:hyperlink w:history="0" r:id="rId32" w:tooltip="&quot;Перечень поручений по итогам заседания Совета по развитию физической культуры и спорта&quot; (утв. Президентом РФ 30.04.2019 N Пр-759) {КонсультантПлюс}">
              <w:r>
                <w:rPr>
                  <w:sz w:val="20"/>
                  <w:color w:val="0000ff"/>
                </w:rPr>
                <w:t xml:space="preserve">п. 1 д)</w:t>
              </w:r>
            </w:hyperlink>
          </w:p>
        </w:tc>
        <w:tc>
          <w:tcPr>
            <w:tcW w:w="7143" w:type="dxa"/>
            <w:tcBorders>
              <w:bottom w:val="nil"/>
            </w:tcBorders>
            <w:vMerge w:val="restart"/>
          </w:tcPr>
          <w:p>
            <w:pPr>
              <w:pStyle w:val="0"/>
              <w:jc w:val="both"/>
            </w:pPr>
            <w:r>
              <w:rPr>
                <w:sz w:val="20"/>
              </w:rPr>
              <w:t xml:space="preserve">"...включить в паспорта национальных проектов по направлениям </w:t>
            </w:r>
            <w:hyperlink w:history="0" r:id="rId33" w:tooltip="&quot;Паспорт национального проекта &quot;Национальный проект &quot;Демография&quot; {КонсультантПлюс}">
              <w:r>
                <w:rPr>
                  <w:sz w:val="20"/>
                  <w:color w:val="0000ff"/>
                </w:rPr>
                <w:t xml:space="preserve">"Демография"</w:t>
              </w:r>
            </w:hyperlink>
            <w:r>
              <w:rPr>
                <w:sz w:val="20"/>
              </w:rPr>
              <w:t xml:space="preserve">, </w:t>
            </w:r>
            <w:hyperlink w:history="0" r:id="rId34"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w:t>
            </w:r>
            <w:hyperlink w:history="0" r:id="rId3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36"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"Жилье и городская среда"</w:t>
              </w:r>
            </w:hyperlink>
            <w:r>
              <w:rPr>
                <w:sz w:val="20"/>
              </w:rPr>
              <w:t xml:space="preserve"> и </w:t>
            </w:r>
            <w:hyperlink w:history="0" r:id="rId37" w:tooltip="&quot;Паспорт национального проекта &quot;Наук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"Наука"</w:t>
              </w:r>
            </w:hyperlink>
            <w:r>
              <w:rPr>
                <w:sz w:val="20"/>
              </w:rPr>
              <w:t xml:space="preserve"> мероприятия (предусмотрев их финансовое обеспечение), направленные на достижение результатов в области физической культуры и спорта и касающиеся в первую очередь:</w:t>
            </w:r>
          </w:p>
        </w:tc>
      </w:tr>
      <w:tr>
        <w:tblPrEx>
          <w:tblBorders>
            <w:insideH w:val="nil"/>
          </w:tblBorders>
        </w:tblPrEx>
        <w:tc>
          <w:tcPr>
            <w:tcW w:w="1304" w:type="dxa"/>
            <w:tcBorders>
              <w:top w:val="nil"/>
            </w:tcBorders>
            <w:vMerge w:val="restart"/>
          </w:tcPr>
          <w:p>
            <w:pPr>
              <w:pStyle w:val="0"/>
              <w:jc w:val="center"/>
            </w:pPr>
            <w:r>
              <w:rPr>
                <w:sz w:val="20"/>
              </w:rPr>
              <w:t xml:space="preserve">от 30.04.2019 г.</w:t>
            </w:r>
          </w:p>
        </w:tc>
        <w:tc>
          <w:tcPr>
            <w:vMerge w:val="continue"/>
          </w:tcPr>
          <w:p/>
        </w:tc>
        <w:tc>
          <w:tcPr>
            <w:tcBorders>
              <w:bottom w:val="nil"/>
            </w:tcBorders>
            <w:vMerge w:val="continue"/>
          </w:tcPr>
          <w:p/>
        </w:tc>
      </w:tr>
      <w:tr>
        <w:tc>
          <w:tcPr>
            <w:tcBorders>
              <w:top w:val="nil"/>
            </w:tcBorders>
            <w:vMerge w:val="continue"/>
          </w:tcPr>
          <w:p/>
        </w:tc>
        <w:tc>
          <w:tcPr>
            <w:vMerge w:val="continue"/>
          </w:tcPr>
          <w:p/>
        </w:tc>
        <w:tc>
          <w:tcPr>
            <w:tcW w:w="7143" w:type="dxa"/>
            <w:tcBorders>
              <w:top w:val="nil"/>
            </w:tcBorders>
          </w:tcPr>
          <w:p>
            <w:pPr>
              <w:pStyle w:val="0"/>
              <w:jc w:val="both"/>
            </w:pPr>
            <w:r>
              <w:rPr>
                <w:sz w:val="20"/>
              </w:rPr>
              <w:t xml:space="preserve">- разработки и реализации межотраслевых программ развития школьного и студенческого спорта, включая создание центров спортивной подготовки с использованием объектов наследия XXIX Всемирной зимней универсиады 2019 года в г. Красноярске и других значимых спортивных мероприятий, в том числе организованных на базе федеральных государственных образовательных организаций высшего образования..."</w:t>
            </w:r>
          </w:p>
        </w:tc>
      </w:tr>
      <w:tr>
        <w:tc>
          <w:tcPr>
            <w:tcW w:w="1304" w:type="dxa"/>
            <w:tcBorders>
              <w:bottom w:val="nil"/>
            </w:tcBorders>
            <w:vMerge w:val="restart"/>
          </w:tcPr>
          <w:p>
            <w:pPr>
              <w:pStyle w:val="0"/>
              <w:jc w:val="center"/>
            </w:pPr>
            <w:hyperlink w:history="0" r:id="rId38" w:tooltip="&quot;Перечень поручений по итогам заседания Совета по развитию физической культуры и спорта&quot; (утв. Президентом РФ 22.11.2019 N Пр-2397) {КонсультантПлюс}">
              <w:r>
                <w:rPr>
                  <w:sz w:val="20"/>
                  <w:color w:val="0000ff"/>
                </w:rPr>
                <w:t xml:space="preserve">Пр-2397</w:t>
              </w:r>
            </w:hyperlink>
          </w:p>
        </w:tc>
        <w:tc>
          <w:tcPr>
            <w:tcW w:w="624" w:type="dxa"/>
            <w:vMerge w:val="restart"/>
          </w:tcPr>
          <w:p>
            <w:pPr>
              <w:pStyle w:val="0"/>
              <w:jc w:val="center"/>
            </w:pPr>
            <w:hyperlink w:history="0" r:id="rId39" w:tooltip="&quot;Перечень поручений по итогам заседания Совета по развитию физической культуры и спорта&quot; (утв. Президентом РФ 22.11.2019 N Пр-2397) {КонсультантПлюс}">
              <w:r>
                <w:rPr>
                  <w:sz w:val="20"/>
                  <w:color w:val="0000ff"/>
                </w:rPr>
                <w:t xml:space="preserve">п. 1 б)</w:t>
              </w:r>
            </w:hyperlink>
          </w:p>
        </w:tc>
        <w:tc>
          <w:tcPr>
            <w:tcW w:w="7143" w:type="dxa"/>
            <w:tcBorders>
              <w:bottom w:val="nil"/>
            </w:tcBorders>
          </w:tcPr>
          <w:p>
            <w:pPr>
              <w:pStyle w:val="0"/>
              <w:jc w:val="both"/>
            </w:pPr>
            <w:r>
              <w:rPr>
                <w:sz w:val="20"/>
              </w:rPr>
              <w:t xml:space="preserve">"...обеспечить:</w:t>
            </w:r>
          </w:p>
        </w:tc>
      </w:tr>
      <w:tr>
        <w:tblPrEx>
          <w:tblBorders>
            <w:insideH w:val="nil"/>
          </w:tblBorders>
        </w:tblPrEx>
        <w:tc>
          <w:tcPr>
            <w:tcBorders>
              <w:bottom w:val="nil"/>
            </w:tcBorders>
            <w:vMerge w:val="continue"/>
          </w:tcPr>
          <w:p/>
        </w:tc>
        <w:tc>
          <w:tcPr>
            <w:vMerge w:val="continue"/>
          </w:tcPr>
          <w:p/>
        </w:tc>
        <w:tc>
          <w:tcPr>
            <w:tcW w:w="7143" w:type="dxa"/>
            <w:tcBorders>
              <w:top w:val="nil"/>
              <w:bottom w:val="nil"/>
            </w:tcBorders>
            <w:vMerge w:val="restart"/>
          </w:tcPr>
          <w:p>
            <w:pPr>
              <w:pStyle w:val="0"/>
              <w:jc w:val="both"/>
            </w:pPr>
            <w:r>
              <w:rPr>
                <w:sz w:val="20"/>
              </w:rPr>
              <w:t xml:space="preserve">- формирование единого перечня нуждающихся в капитальном ремонте объектов спорта, в том числе находящихся на территории образовательных организаций, по субъектам Российской Федерации;</w:t>
            </w:r>
          </w:p>
        </w:tc>
      </w:tr>
      <w:tr>
        <w:tblPrEx>
          <w:tblBorders>
            <w:insideH w:val="nil"/>
          </w:tblBorders>
        </w:tblPrEx>
        <w:tc>
          <w:tcPr>
            <w:tcW w:w="1304" w:type="dxa"/>
            <w:tcBorders>
              <w:top w:val="nil"/>
            </w:tcBorders>
            <w:vMerge w:val="restart"/>
          </w:tcPr>
          <w:p>
            <w:pPr>
              <w:pStyle w:val="0"/>
              <w:jc w:val="center"/>
            </w:pPr>
            <w:r>
              <w:rPr>
                <w:sz w:val="20"/>
              </w:rPr>
              <w:t xml:space="preserve">от 22.11.2019 г.</w:t>
            </w:r>
          </w:p>
        </w:tc>
        <w:tc>
          <w:tcPr>
            <w:vMerge w:val="continue"/>
          </w:tcPr>
          <w:p/>
        </w:tc>
        <w:tc>
          <w:tcPr>
            <w:tcBorders>
              <w:top w:val="nil"/>
              <w:bottom w:val="nil"/>
            </w:tcBorders>
            <w:vMerge w:val="continue"/>
          </w:tcPr>
          <w:p/>
        </w:tc>
      </w:tr>
      <w:tr>
        <w:tc>
          <w:tcPr>
            <w:tcBorders>
              <w:top w:val="nil"/>
            </w:tcBorders>
            <w:vMerge w:val="continue"/>
          </w:tcPr>
          <w:p/>
        </w:tc>
        <w:tc>
          <w:tcPr>
            <w:vMerge w:val="continue"/>
          </w:tcPr>
          <w:p/>
        </w:tc>
        <w:tc>
          <w:tcPr>
            <w:tcW w:w="7143" w:type="dxa"/>
            <w:tcBorders>
              <w:top w:val="nil"/>
            </w:tcBorders>
          </w:tcPr>
          <w:p>
            <w:pPr>
              <w:pStyle w:val="0"/>
              <w:jc w:val="both"/>
            </w:pPr>
            <w:r>
              <w:rPr>
                <w:sz w:val="20"/>
              </w:rPr>
              <w:t xml:space="preserve">- завершение создания к 2024 году школьных и студенческих спортивных клубов в общеобразовательных организациях, профессиональных образовательных организациях и образовательных организациях высшего образования, а также участие таких клубов в спортивных соревнованиях, проводимых соответственно школьными и студенческими спортивными лигами".</w:t>
            </w:r>
          </w:p>
        </w:tc>
      </w:tr>
      <w:tr>
        <w:tc>
          <w:tcPr>
            <w:tcW w:w="1304" w:type="dxa"/>
            <w:tcBorders>
              <w:bottom w:val="nil"/>
            </w:tcBorders>
          </w:tcPr>
          <w:p>
            <w:pPr>
              <w:pStyle w:val="0"/>
              <w:jc w:val="center"/>
            </w:pPr>
            <w:hyperlink w:history="0" r:id="rId40" w:tooltip="&quot;Перечень поручений по итогам заседания Совета по развитию физической культуры и спорта&quot; (утв. Президентом РФ 30.10.2020 N Пр-1760) {КонсультантПлюс}">
              <w:r>
                <w:rPr>
                  <w:sz w:val="20"/>
                  <w:color w:val="0000ff"/>
                </w:rPr>
                <w:t xml:space="preserve">Пр-1760</w:t>
              </w:r>
            </w:hyperlink>
          </w:p>
        </w:tc>
        <w:tc>
          <w:tcPr>
            <w:tcW w:w="624" w:type="dxa"/>
            <w:vMerge w:val="restart"/>
          </w:tcPr>
          <w:p>
            <w:pPr>
              <w:pStyle w:val="0"/>
              <w:jc w:val="center"/>
            </w:pPr>
            <w:hyperlink w:history="0" r:id="rId41" w:tooltip="&quot;Перечень поручений по итогам заседания Совета по развитию физической культуры и спорта&quot; (утв. Президентом РФ 30.10.2020 N Пр-1760) {КонсультантПлюс}">
              <w:r>
                <w:rPr>
                  <w:sz w:val="20"/>
                  <w:color w:val="0000ff"/>
                </w:rPr>
                <w:t xml:space="preserve">п. 1 а)</w:t>
              </w:r>
            </w:hyperlink>
          </w:p>
        </w:tc>
        <w:tc>
          <w:tcPr>
            <w:tcW w:w="7143" w:type="dxa"/>
            <w:vMerge w:val="restart"/>
          </w:tcPr>
          <w:p>
            <w:pPr>
              <w:pStyle w:val="0"/>
              <w:jc w:val="both"/>
            </w:pPr>
            <w:r>
              <w:rPr>
                <w:sz w:val="20"/>
              </w:rPr>
              <w:t xml:space="preserve">"... с учетом ранее данных поручений проект федерального закона, обеспечивающего гармонизацию законодательства о физической культуре и спорте и законодательства об образовании, предусмотрев в том числе включение в этот проект положений, касающихся предоставления профессиональным образовательным организациям и образовательным организациям высшего образования возможности реализовывать программы спортивной подготовки независимо от ведомственной принадлежности таких организаций, в том числе путем создания центров спортивной подготовки на базе государственных образовательных организаций..."</w:t>
            </w:r>
          </w:p>
        </w:tc>
      </w:tr>
      <w:tr>
        <w:tc>
          <w:tcPr>
            <w:tcW w:w="1304" w:type="dxa"/>
            <w:tcBorders>
              <w:top w:val="nil"/>
            </w:tcBorders>
          </w:tcPr>
          <w:p>
            <w:pPr>
              <w:pStyle w:val="0"/>
              <w:jc w:val="center"/>
            </w:pPr>
            <w:r>
              <w:rPr>
                <w:sz w:val="20"/>
              </w:rPr>
              <w:t xml:space="preserve">от 30.10.2020 г.</w:t>
            </w:r>
          </w:p>
        </w:tc>
        <w:tc>
          <w:tcPr>
            <w:vMerge w:val="continue"/>
          </w:tcPr>
          <w:p/>
        </w:tc>
        <w:tc>
          <w:tcPr>
            <w:vMerge w:val="continue"/>
          </w:tcP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"Перечень поручений по итогам встречи с учащимися вузов по случаю Дня российского студенчества", утв. Президентом РФ N Пр-419 17.03.2021, а не 19.03.2021.</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304" w:type="dxa"/>
            <w:tcBorders>
              <w:top w:val="nil"/>
              <w:bottom w:val="nil"/>
            </w:tcBorders>
          </w:tcPr>
          <w:p>
            <w:pPr>
              <w:pStyle w:val="0"/>
              <w:jc w:val="center"/>
            </w:pPr>
            <w:hyperlink w:history="0" r:id="rId42" w:tooltip="&quot;Перечень поручений по итогам встречи с учащимися вузов по случаю Дня российского студенчества&quot; (утв. Президентом РФ 17.03.2021 N Пр-419) {КонсультантПлюс}">
              <w:r>
                <w:rPr>
                  <w:sz w:val="20"/>
                  <w:color w:val="0000ff"/>
                </w:rPr>
                <w:t xml:space="preserve">Пр-419</w:t>
              </w:r>
            </w:hyperlink>
          </w:p>
        </w:tc>
        <w:tc>
          <w:tcPr>
            <w:tcW w:w="624" w:type="dxa"/>
            <w:tcBorders>
              <w:top w:val="nil"/>
            </w:tcBorders>
            <w:vMerge w:val="restart"/>
          </w:tcPr>
          <w:p>
            <w:pPr>
              <w:pStyle w:val="0"/>
              <w:jc w:val="center"/>
            </w:pPr>
            <w:hyperlink w:history="0" r:id="rId43" w:tooltip="&quot;Перечень поручений по итогам встречи с учащимися вузов по случаю Дня российского студенчества&quot; (утв. Президентом РФ 17.03.2021 N Пр-419) {КонсультантПлюс}">
              <w:r>
                <w:rPr>
                  <w:sz w:val="20"/>
                  <w:color w:val="0000ff"/>
                </w:rPr>
                <w:t xml:space="preserve">п. 1 в)</w:t>
              </w:r>
            </w:hyperlink>
          </w:p>
        </w:tc>
        <w:tc>
          <w:tcPr>
            <w:tcW w:w="7143" w:type="dxa"/>
            <w:tcBorders>
              <w:top w:val="nil"/>
            </w:tcBorders>
            <w:vMerge w:val="restart"/>
          </w:tcPr>
          <w:p>
            <w:pPr>
              <w:pStyle w:val="0"/>
              <w:jc w:val="both"/>
            </w:pPr>
            <w:r>
              <w:rPr>
                <w:sz w:val="20"/>
              </w:rPr>
              <w:t xml:space="preserve">"принять дополнительные меры государственной поддержки студенческих спортивных команд, участвующих в официальных физкультурных и спортивных мероприятиях, в том числе в части, касающейся обеспечения членов таких команд спортивной экипировкой, питанием, проживанием, проездом к месту проведения этих мероприятий и обратно".</w:t>
            </w:r>
          </w:p>
        </w:tc>
      </w:tr>
      <w:tr>
        <w:tc>
          <w:tcPr>
            <w:tcW w:w="1304" w:type="dxa"/>
            <w:tcBorders>
              <w:top w:val="nil"/>
            </w:tcBorders>
          </w:tcPr>
          <w:p>
            <w:pPr>
              <w:pStyle w:val="0"/>
              <w:jc w:val="center"/>
            </w:pPr>
            <w:r>
              <w:rPr>
                <w:sz w:val="20"/>
              </w:rPr>
              <w:t xml:space="preserve">от 19.03.2021 г.</w:t>
            </w:r>
          </w:p>
        </w:tc>
        <w:tc>
          <w:tcPr>
            <w:tcBorders>
              <w:top w:val="nil"/>
            </w:tcBorders>
            <w:vMerge w:val="continue"/>
          </w:tcPr>
          <w:p/>
        </w:tc>
        <w:tc>
          <w:tcPr>
            <w:tcBorders>
              <w:top w:val="nil"/>
            </w:tcBorders>
            <w:vMerge w:val="continue"/>
          </w:tcP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"Перечень поручений по итогам заседания Совета по развитию физической культуры и спорта", утв. Президентом РФ N Пр-1005 08.06.2022, а не 26.04.2022.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304" w:type="dxa"/>
            <w:tcBorders>
              <w:top w:val="nil"/>
              <w:bottom w:val="nil"/>
            </w:tcBorders>
          </w:tcPr>
          <w:p>
            <w:pPr>
              <w:pStyle w:val="0"/>
              <w:jc w:val="center"/>
            </w:pPr>
            <w:hyperlink w:history="0" r:id="rId44" w:tooltip="&quot;Перечень поручений по итогам заседания Совета по развитию физической культуры и спорта&quot; (утв. Президентом РФ 08.06.2022 N Пр-1005) {КонсультантПлюс}">
              <w:r>
                <w:rPr>
                  <w:sz w:val="20"/>
                  <w:color w:val="0000ff"/>
                </w:rPr>
                <w:t xml:space="preserve">Пр-1005</w:t>
              </w:r>
            </w:hyperlink>
          </w:p>
        </w:tc>
        <w:tc>
          <w:tcPr>
            <w:tcW w:w="624" w:type="dxa"/>
            <w:tcBorders>
              <w:top w:val="nil"/>
            </w:tcBorders>
            <w:vMerge w:val="restart"/>
          </w:tcPr>
          <w:p>
            <w:pPr>
              <w:pStyle w:val="0"/>
              <w:jc w:val="center"/>
            </w:pPr>
            <w:hyperlink w:history="0" r:id="rId45" w:tooltip="&quot;Перечень поручений по итогам заседания Совета по развитию физической культуры и спорта&quot; (утв. Президентом РФ 08.06.2022 N Пр-1005) {КонсультантПлюс}">
              <w:r>
                <w:rPr>
                  <w:sz w:val="20"/>
                  <w:color w:val="0000ff"/>
                </w:rPr>
                <w:t xml:space="preserve">п. 3</w:t>
              </w:r>
            </w:hyperlink>
          </w:p>
        </w:tc>
        <w:tc>
          <w:tcPr>
            <w:tcW w:w="7143" w:type="dxa"/>
            <w:tcBorders>
              <w:top w:val="nil"/>
            </w:tcBorders>
            <w:vMerge w:val="restart"/>
          </w:tcPr>
          <w:p>
            <w:pPr>
              <w:pStyle w:val="0"/>
              <w:jc w:val="both"/>
            </w:pPr>
            <w:r>
              <w:rPr>
                <w:sz w:val="20"/>
              </w:rPr>
              <w:t xml:space="preserve">"...рассмотреть вопрос о создании центров развития студенческого спорта на базе федеральных государственных автономных образовательных учреждений высшего образования "Сибирский Федеральный университет" и "Уральский Федеральный университет имени первого Президента России Б.Н. Ельцина" и принять при необходимости соответствующие решения..."</w:t>
            </w:r>
          </w:p>
        </w:tc>
      </w:tr>
      <w:tr>
        <w:tblPrEx>
          <w:tblBorders>
            <w:insideH w:val="nil"/>
          </w:tblBorders>
        </w:tblPrEx>
        <w:tc>
          <w:tcPr>
            <w:tcW w:w="1304" w:type="dxa"/>
            <w:tcBorders>
              <w:top w:val="nil"/>
            </w:tcBorders>
          </w:tcPr>
          <w:p>
            <w:pPr>
              <w:pStyle w:val="0"/>
              <w:jc w:val="center"/>
            </w:pPr>
            <w:r>
              <w:rPr>
                <w:sz w:val="20"/>
              </w:rPr>
              <w:t xml:space="preserve">от 26.04.2022 г.</w:t>
            </w:r>
          </w:p>
        </w:tc>
        <w:tc>
          <w:tcPr>
            <w:tcBorders>
              <w:top w:val="nil"/>
            </w:tcBorders>
            <w:vMerge w:val="continue"/>
          </w:tcPr>
          <w:p/>
        </w:tc>
        <w:tc>
          <w:tcPr>
            <w:tcBorders>
              <w:top w:val="nil"/>
            </w:tcBorders>
            <w:vMerge w:val="continue"/>
          </w:tcPr>
          <w:p/>
        </w:tc>
      </w:tr>
    </w:tbl>
    <w:p>
      <w:pPr>
        <w:pStyle w:val="0"/>
        <w:jc w:val="both"/>
      </w:pPr>
      <w:r>
        <w:rPr>
          <w:sz w:val="20"/>
        </w:rPr>
      </w:r>
    </w:p>
    <w:p>
      <w:pPr>
        <w:pStyle w:val="2"/>
        <w:outlineLvl w:val="0"/>
        <w:jc w:val="center"/>
      </w:pPr>
      <w:r>
        <w:rPr>
          <w:sz w:val="20"/>
        </w:rPr>
        <w:t xml:space="preserve">3. Система студенческого спорта в 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46"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г. N 474 "О национальных целях развития Российской Федерации на период до 2030 года", увеличение доли граждан, систематически занимающихся физической культурой и спортом, до 70% является значимым показателем достижения национальной цели по сохранению населения, здоровья и благополучия людей.</w:t>
      </w:r>
    </w:p>
    <w:p>
      <w:pPr>
        <w:pStyle w:val="0"/>
        <w:spacing w:before="200" w:line-rule="auto"/>
        <w:ind w:firstLine="540"/>
        <w:jc w:val="both"/>
      </w:pPr>
      <w:r>
        <w:rPr>
          <w:sz w:val="20"/>
        </w:rPr>
        <w:t xml:space="preserve">В настоящий момент система студенческого спорта в Российской Федерации развивается в двух основных направлениях:</w:t>
      </w:r>
    </w:p>
    <w:p>
      <w:pPr>
        <w:pStyle w:val="0"/>
        <w:spacing w:before="200" w:line-rule="auto"/>
        <w:ind w:firstLine="540"/>
        <w:jc w:val="both"/>
      </w:pPr>
      <w:r>
        <w:rPr>
          <w:sz w:val="20"/>
        </w:rPr>
        <w:t xml:space="preserve">1. Студенческий спорт как часть массового спорта включает систему всероссийских, окружных, межрегиональных, областных, городских и локальных (на уровне образовательных организаций) физкультурных и спортивных мероприятий, в том числе проводимых студенческими спортивными лигами, а также систематическую физкультурную, спортивную и оздоровительную работу с обучающимися. Данное направление обеспечивает формирование студенческого спортивного сообщества, пропагандирующего цели и ценности физической культуры и здорового образа жизни.</w:t>
      </w:r>
    </w:p>
    <w:p>
      <w:pPr>
        <w:pStyle w:val="0"/>
        <w:spacing w:before="200" w:line-rule="auto"/>
        <w:ind w:firstLine="540"/>
        <w:jc w:val="both"/>
      </w:pPr>
      <w:r>
        <w:rPr>
          <w:sz w:val="20"/>
        </w:rPr>
        <w:t xml:space="preserve">2. Студенческий спорт как часть спорта высших достижений позволяет готовить ближайший резерв спортивных сборных команд Российской Федерации и представлять студенческие сборные команды и сборные команды Российской Федерации по видам спорта на международной спортивной арене. Данное направление обеспечивает преемственность между детско-юношеским спортом и спортом высших достижений, а также совершенствование системы подготовки спортивного резерва, и позволяет обучающимся продолжать спортивную подготовку при поступлении на обучение в профессиональные образовательные организации и образовательные организации высшего образования (далее соответственно - ПОО и ООВО).</w:t>
      </w:r>
    </w:p>
    <w:p>
      <w:pPr>
        <w:pStyle w:val="0"/>
        <w:spacing w:before="200" w:line-rule="auto"/>
        <w:ind w:firstLine="540"/>
        <w:jc w:val="both"/>
      </w:pPr>
      <w:r>
        <w:rPr>
          <w:sz w:val="20"/>
        </w:rPr>
        <w:t xml:space="preserve">Помимо этого, в системе студенческого спорта в Российской Федерации выделяются три основных уровня взаимодействия </w:t>
      </w:r>
      <w:hyperlink w:history="0" w:anchor="P123" w:tooltip="Рисунок 1. Система студенческого спорта">
        <w:r>
          <w:rPr>
            <w:sz w:val="20"/>
            <w:color w:val="0000ff"/>
          </w:rPr>
          <w:t xml:space="preserve">(рис. 1)</w:t>
        </w:r>
      </w:hyperlink>
      <w:r>
        <w:rPr>
          <w:sz w:val="20"/>
        </w:rPr>
        <w:t xml:space="preserve">.</w:t>
      </w:r>
    </w:p>
    <w:p>
      <w:pPr>
        <w:pStyle w:val="0"/>
        <w:spacing w:before="200" w:line-rule="auto"/>
        <w:ind w:firstLine="540"/>
        <w:jc w:val="both"/>
      </w:pPr>
      <w:r>
        <w:rPr>
          <w:sz w:val="20"/>
        </w:rPr>
        <w:t xml:space="preserve">Федеральный уровень предусматривает взаимодействие федеральных органов исполнительной власти и общероссийских организаций, заинтересованных в развитии студенческого спорта.</w:t>
      </w:r>
    </w:p>
    <w:p>
      <w:pPr>
        <w:pStyle w:val="0"/>
        <w:spacing w:before="200" w:line-rule="auto"/>
        <w:ind w:firstLine="540"/>
        <w:jc w:val="both"/>
      </w:pPr>
      <w:r>
        <w:rPr>
          <w:sz w:val="20"/>
        </w:rPr>
        <w:t xml:space="preserve">К ним относятся:</w:t>
      </w:r>
    </w:p>
    <w:p>
      <w:pPr>
        <w:pStyle w:val="0"/>
        <w:spacing w:before="200" w:line-rule="auto"/>
        <w:ind w:firstLine="540"/>
        <w:jc w:val="both"/>
      </w:pPr>
      <w:r>
        <w:rPr>
          <w:sz w:val="20"/>
        </w:rPr>
        <w:t xml:space="preserve">- Министерство спорта Российской Федерации;</w:t>
      </w:r>
    </w:p>
    <w:p>
      <w:pPr>
        <w:pStyle w:val="0"/>
        <w:spacing w:before="200" w:line-rule="auto"/>
        <w:ind w:firstLine="540"/>
        <w:jc w:val="both"/>
      </w:pPr>
      <w:r>
        <w:rPr>
          <w:sz w:val="20"/>
        </w:rPr>
        <w:t xml:space="preserve">- Министерство науки и высшего образования Российской Федерации;</w:t>
      </w:r>
    </w:p>
    <w:p>
      <w:pPr>
        <w:pStyle w:val="0"/>
        <w:spacing w:before="200" w:line-rule="auto"/>
        <w:ind w:firstLine="540"/>
        <w:jc w:val="both"/>
      </w:pPr>
      <w:r>
        <w:rPr>
          <w:sz w:val="20"/>
        </w:rPr>
        <w:t xml:space="preserve">- Министерство просвещения Российской Федерации;</w:t>
      </w:r>
    </w:p>
    <w:p>
      <w:pPr>
        <w:pStyle w:val="0"/>
        <w:spacing w:before="200" w:line-rule="auto"/>
        <w:ind w:firstLine="540"/>
        <w:jc w:val="both"/>
      </w:pPr>
      <w:r>
        <w:rPr>
          <w:sz w:val="20"/>
        </w:rPr>
        <w:t xml:space="preserve">- Федеральное агентство по делам молодежи;</w:t>
      </w:r>
    </w:p>
    <w:p>
      <w:pPr>
        <w:pStyle w:val="0"/>
        <w:spacing w:before="200" w:line-rule="auto"/>
        <w:ind w:firstLine="540"/>
        <w:jc w:val="both"/>
      </w:pPr>
      <w:r>
        <w:rPr>
          <w:sz w:val="20"/>
        </w:rPr>
        <w:t xml:space="preserve">- иные федеральные органы исполнительной власти, имеющие в своем ведении ПОО и ООВО;</w:t>
      </w:r>
    </w:p>
    <w:p>
      <w:pPr>
        <w:pStyle w:val="0"/>
        <w:spacing w:before="200" w:line-rule="auto"/>
        <w:ind w:firstLine="540"/>
        <w:jc w:val="both"/>
      </w:pPr>
      <w:r>
        <w:rPr>
          <w:sz w:val="20"/>
        </w:rPr>
        <w:t xml:space="preserve">- Общероссийская общественная организация "Российский студенческий спортивный союз" (далее - РССС);</w:t>
      </w:r>
    </w:p>
    <w:p>
      <w:pPr>
        <w:pStyle w:val="0"/>
        <w:spacing w:before="200" w:line-rule="auto"/>
        <w:ind w:firstLine="540"/>
        <w:jc w:val="both"/>
      </w:pPr>
      <w:r>
        <w:rPr>
          <w:sz w:val="20"/>
        </w:rPr>
        <w:t xml:space="preserve">- Общероссийская молодежная общественная организация "Ассоциация студенческих спортивных клубов России" (далее - АССК России);</w:t>
      </w:r>
    </w:p>
    <w:p>
      <w:pPr>
        <w:pStyle w:val="0"/>
        <w:spacing w:before="200" w:line-rule="auto"/>
        <w:ind w:firstLine="540"/>
        <w:jc w:val="both"/>
      </w:pPr>
      <w:r>
        <w:rPr>
          <w:sz w:val="20"/>
        </w:rPr>
        <w:t xml:space="preserve">- Общественно-государственное физкультурно-спортивное объединение "Юность России" (далее - Юность России);</w:t>
      </w:r>
    </w:p>
    <w:p>
      <w:pPr>
        <w:pStyle w:val="0"/>
        <w:spacing w:before="200" w:line-rule="auto"/>
        <w:ind w:firstLine="540"/>
        <w:jc w:val="both"/>
      </w:pPr>
      <w:r>
        <w:rPr>
          <w:sz w:val="20"/>
        </w:rPr>
        <w:t xml:space="preserve">- общероссийские спортивные федерации по видам спорта;</w:t>
      </w:r>
    </w:p>
    <w:p>
      <w:pPr>
        <w:pStyle w:val="0"/>
        <w:spacing w:before="200" w:line-rule="auto"/>
        <w:ind w:firstLine="540"/>
        <w:jc w:val="both"/>
      </w:pPr>
      <w:r>
        <w:rPr>
          <w:sz w:val="20"/>
        </w:rPr>
        <w:t xml:space="preserve">- студенческие спортивные лиги (далее - ССЛ).</w:t>
      </w:r>
    </w:p>
    <w:p>
      <w:pPr>
        <w:pStyle w:val="0"/>
        <w:spacing w:before="200" w:line-rule="auto"/>
        <w:ind w:firstLine="540"/>
        <w:jc w:val="both"/>
      </w:pPr>
      <w:r>
        <w:rPr>
          <w:sz w:val="20"/>
        </w:rPr>
        <w:t xml:space="preserve">Региональный уровень предполагает выстраивание работы по развитию студенческого спорта непосредственно в субъектах Российской Федерации, что позволяет учитывать региональную специфику.</w:t>
      </w:r>
    </w:p>
    <w:p>
      <w:pPr>
        <w:pStyle w:val="0"/>
        <w:spacing w:before="200" w:line-rule="auto"/>
        <w:ind w:firstLine="540"/>
        <w:jc w:val="both"/>
      </w:pPr>
      <w:r>
        <w:rPr>
          <w:sz w:val="20"/>
        </w:rPr>
        <w:t xml:space="preserve">На данном уровне осуществляется взаимодействие между органами исполнительной власти субъектов Российской Федерации в сфере образования, работы с молодежью, физической культуры и спорта, региональными отделениями РССС, АССК России, Юности России, региональными спортивными федерациями, ООВО и ПОО.</w:t>
      </w:r>
    </w:p>
    <w:p>
      <w:pPr>
        <w:pStyle w:val="0"/>
        <w:spacing w:before="200" w:line-rule="auto"/>
        <w:ind w:firstLine="540"/>
        <w:jc w:val="both"/>
      </w:pPr>
      <w:r>
        <w:rPr>
          <w:sz w:val="20"/>
        </w:rPr>
        <w:t xml:space="preserve">Уровень образовательных организаций обеспечивает развитие студенческого спорта непосредственно в ООВО и ПОО, с учетом особенностей географического расположения, специальностей и направлений подготовки в образовательных организациях, базовых видов спорта в субъекте Российской Федерации, наличия материально-технической базы, мнения обучающихся и иных факторов.</w:t>
      </w:r>
    </w:p>
    <w:p>
      <w:pPr>
        <w:pStyle w:val="0"/>
        <w:spacing w:before="200" w:line-rule="auto"/>
        <w:ind w:firstLine="540"/>
        <w:jc w:val="both"/>
      </w:pPr>
      <w:r>
        <w:rPr>
          <w:sz w:val="20"/>
        </w:rPr>
        <w:t xml:space="preserve">На данном уровне осуществляется взаимодействие сотрудников образовательных организаций и обучающихся с целью комплексного подхода к вопросам развития и популяризации физической культуры и спорта в студенческой среде.</w:t>
      </w:r>
    </w:p>
    <w:p>
      <w:pPr>
        <w:pStyle w:val="0"/>
        <w:spacing w:before="200" w:line-rule="auto"/>
        <w:ind w:firstLine="540"/>
        <w:jc w:val="both"/>
      </w:pPr>
      <w:r>
        <w:rPr>
          <w:sz w:val="20"/>
        </w:rPr>
        <w:t xml:space="preserve">Первоочередной задачей по развитию студенческого спорта на уровне образовательных организаций является формирование у обучающихся потребности в поддержании и сохранении собственного здоровья посредством систематических занятий физической культурой и спортом, положительного отношения обучающихся к занятиям двигательной активностью, формирования необходимых универсальных компетенций в рамках учебного процесса по физической культуре и спорту, а также умения применить полученные знания в профессиональной и социальной деятельности.</w:t>
      </w:r>
    </w:p>
    <w:p>
      <w:pPr>
        <w:pStyle w:val="0"/>
        <w:jc w:val="both"/>
      </w:pPr>
      <w:r>
        <w:rPr>
          <w:sz w:val="20"/>
        </w:rPr>
      </w:r>
    </w:p>
    <w:p>
      <w:pPr>
        <w:pStyle w:val="0"/>
        <w:jc w:val="center"/>
      </w:pPr>
      <w:r>
        <w:rPr>
          <w:position w:val="-220"/>
        </w:rPr>
        <w:drawing>
          <wp:inline distT="0" distB="0" distL="0" distR="0">
            <wp:extent cx="5029835" cy="29330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5029835" cy="2933065"/>
                    </a:xfrm>
                    <a:prstGeom prst="rect">
                      <a:avLst/>
                    </a:prstGeom>
                    <a:noFill/>
                    <a:ln>
                      <a:noFill/>
                    </a:ln>
                  </pic:spPr>
                </pic:pic>
              </a:graphicData>
            </a:graphic>
          </wp:inline>
        </w:drawing>
      </w:r>
    </w:p>
    <w:p>
      <w:pPr>
        <w:pStyle w:val="0"/>
        <w:jc w:val="both"/>
      </w:pPr>
      <w:r>
        <w:rPr>
          <w:sz w:val="20"/>
        </w:rPr>
      </w:r>
    </w:p>
    <w:bookmarkStart w:id="123" w:name="P123"/>
    <w:bookmarkEnd w:id="123"/>
    <w:p>
      <w:pPr>
        <w:pStyle w:val="0"/>
        <w:jc w:val="center"/>
      </w:pPr>
      <w:r>
        <w:rPr>
          <w:sz w:val="20"/>
        </w:rPr>
        <w:t xml:space="preserve">Рисунок 1. Система студенческого спорта</w:t>
      </w:r>
    </w:p>
    <w:p>
      <w:pPr>
        <w:pStyle w:val="0"/>
        <w:jc w:val="center"/>
      </w:pPr>
      <w:r>
        <w:rPr>
          <w:sz w:val="20"/>
        </w:rPr>
        <w:t xml:space="preserve">в Российской Федерации</w:t>
      </w:r>
    </w:p>
    <w:p>
      <w:pPr>
        <w:pStyle w:val="0"/>
        <w:jc w:val="both"/>
      </w:pPr>
      <w:r>
        <w:rPr>
          <w:sz w:val="20"/>
        </w:rPr>
      </w:r>
    </w:p>
    <w:p>
      <w:pPr>
        <w:pStyle w:val="2"/>
        <w:outlineLvl w:val="1"/>
        <w:jc w:val="center"/>
      </w:pPr>
      <w:r>
        <w:rPr>
          <w:sz w:val="20"/>
        </w:rPr>
        <w:t xml:space="preserve">3.1. Общероссийские общественные организации, развивающие</w:t>
      </w:r>
    </w:p>
    <w:p>
      <w:pPr>
        <w:pStyle w:val="2"/>
        <w:jc w:val="center"/>
      </w:pPr>
      <w:r>
        <w:rPr>
          <w:sz w:val="20"/>
        </w:rPr>
        <w:t xml:space="preserve">студенческий спорт на территории Российской Федерации</w:t>
      </w:r>
    </w:p>
    <w:p>
      <w:pPr>
        <w:pStyle w:val="0"/>
        <w:jc w:val="both"/>
      </w:pPr>
      <w:r>
        <w:rPr>
          <w:sz w:val="20"/>
        </w:rPr>
      </w:r>
    </w:p>
    <w:p>
      <w:pPr>
        <w:pStyle w:val="0"/>
        <w:ind w:firstLine="540"/>
        <w:jc w:val="both"/>
      </w:pPr>
      <w:r>
        <w:rPr>
          <w:sz w:val="20"/>
        </w:rPr>
        <w:t xml:space="preserve">На территории Российской Федерации осуществляют деятельность по развитию студенческого спорта следующие общероссийские общественные организации (таблица 2).</w:t>
      </w:r>
    </w:p>
    <w:p>
      <w:pPr>
        <w:pStyle w:val="0"/>
        <w:jc w:val="both"/>
      </w:pPr>
      <w:r>
        <w:rPr>
          <w:sz w:val="20"/>
        </w:rPr>
      </w:r>
    </w:p>
    <w:p>
      <w:pPr>
        <w:pStyle w:val="0"/>
        <w:ind w:firstLine="540"/>
        <w:jc w:val="both"/>
      </w:pPr>
      <w:r>
        <w:rPr>
          <w:sz w:val="20"/>
        </w:rPr>
        <w:t xml:space="preserve">Таблица 2. Полномочия общероссийских общественных организаций в системе студенческого спорта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5783"/>
        <w:gridCol w:w="907"/>
        <w:gridCol w:w="907"/>
        <w:gridCol w:w="1020"/>
      </w:tblGrid>
      <w:tr>
        <w:tc>
          <w:tcPr>
            <w:tcW w:w="454" w:type="dxa"/>
          </w:tcPr>
          <w:p>
            <w:pPr>
              <w:pStyle w:val="0"/>
              <w:jc w:val="center"/>
            </w:pPr>
            <w:r>
              <w:rPr>
                <w:sz w:val="20"/>
              </w:rPr>
              <w:t xml:space="preserve">N</w:t>
            </w:r>
          </w:p>
        </w:tc>
        <w:tc>
          <w:tcPr>
            <w:tcW w:w="5783" w:type="dxa"/>
          </w:tcPr>
          <w:p>
            <w:pPr>
              <w:pStyle w:val="0"/>
              <w:jc w:val="center"/>
            </w:pPr>
            <w:r>
              <w:rPr>
                <w:sz w:val="20"/>
              </w:rPr>
              <w:t xml:space="preserve">Направление работы</w:t>
            </w:r>
          </w:p>
        </w:tc>
        <w:tc>
          <w:tcPr>
            <w:tcW w:w="907" w:type="dxa"/>
          </w:tcPr>
          <w:p>
            <w:pPr>
              <w:pStyle w:val="0"/>
              <w:jc w:val="center"/>
            </w:pPr>
            <w:r>
              <w:rPr>
                <w:sz w:val="20"/>
              </w:rPr>
              <w:t xml:space="preserve">РССС</w:t>
            </w:r>
          </w:p>
        </w:tc>
        <w:tc>
          <w:tcPr>
            <w:tcW w:w="907" w:type="dxa"/>
          </w:tcPr>
          <w:p>
            <w:pPr>
              <w:pStyle w:val="0"/>
              <w:jc w:val="center"/>
            </w:pPr>
            <w:r>
              <w:rPr>
                <w:sz w:val="20"/>
              </w:rPr>
              <w:t xml:space="preserve">АССК России</w:t>
            </w:r>
          </w:p>
        </w:tc>
        <w:tc>
          <w:tcPr>
            <w:tcW w:w="1020" w:type="dxa"/>
          </w:tcPr>
          <w:p>
            <w:pPr>
              <w:pStyle w:val="0"/>
              <w:jc w:val="center"/>
            </w:pPr>
            <w:r>
              <w:rPr>
                <w:sz w:val="20"/>
              </w:rPr>
              <w:t xml:space="preserve">Юность России</w:t>
            </w:r>
          </w:p>
        </w:tc>
      </w:tr>
      <w:tr>
        <w:tc>
          <w:tcPr>
            <w:tcW w:w="454" w:type="dxa"/>
          </w:tcPr>
          <w:p>
            <w:pPr>
              <w:pStyle w:val="0"/>
            </w:pPr>
            <w:r>
              <w:rPr>
                <w:sz w:val="20"/>
              </w:rPr>
              <w:t xml:space="preserve">1.</w:t>
            </w:r>
          </w:p>
        </w:tc>
        <w:tc>
          <w:tcPr>
            <w:tcW w:w="5783" w:type="dxa"/>
            <w:vAlign w:val="bottom"/>
          </w:tcPr>
          <w:p>
            <w:pPr>
              <w:pStyle w:val="0"/>
            </w:pPr>
            <w:r>
              <w:rPr>
                <w:sz w:val="20"/>
              </w:rPr>
              <w:t xml:space="preserve">Ежегодное формирование календарного плана студенческих спортивных мероприятий и участие в формировании Единого календарного плана межрегиональных, всероссийских и международных физкультурных мероприятий и спортивных мероприятий Минспорта России</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1020"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r>
      <w:tr>
        <w:tc>
          <w:tcPr>
            <w:tcW w:w="454" w:type="dxa"/>
          </w:tcPr>
          <w:p>
            <w:pPr>
              <w:pStyle w:val="0"/>
            </w:pPr>
            <w:r>
              <w:rPr>
                <w:sz w:val="20"/>
              </w:rPr>
              <w:t xml:space="preserve">2.</w:t>
            </w:r>
          </w:p>
        </w:tc>
        <w:tc>
          <w:tcPr>
            <w:tcW w:w="5783" w:type="dxa"/>
            <w:vAlign w:val="bottom"/>
          </w:tcPr>
          <w:p>
            <w:pPr>
              <w:pStyle w:val="0"/>
            </w:pPr>
            <w:r>
              <w:rPr>
                <w:sz w:val="20"/>
              </w:rPr>
              <w:t xml:space="preserve">Взаимодействие с общероссийскими спортивными федерациями по вопросам включения студенческих физкультурных и спортивных мероприятий в Единую всероссийскую спортивную классификацию</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pPr>
            <w:r>
              <w:rPr>
                <w:sz w:val="20"/>
              </w:rPr>
            </w:r>
          </w:p>
        </w:tc>
        <w:tc>
          <w:tcPr>
            <w:tcW w:w="1020" w:type="dxa"/>
            <w:vAlign w:val="center"/>
          </w:tcPr>
          <w:p>
            <w:pPr>
              <w:pStyle w:val="0"/>
            </w:pPr>
            <w:r>
              <w:rPr>
                <w:sz w:val="20"/>
              </w:rPr>
            </w:r>
          </w:p>
        </w:tc>
      </w:tr>
      <w:tr>
        <w:tc>
          <w:tcPr>
            <w:tcW w:w="454" w:type="dxa"/>
          </w:tcPr>
          <w:p>
            <w:pPr>
              <w:pStyle w:val="0"/>
            </w:pPr>
            <w:r>
              <w:rPr>
                <w:sz w:val="20"/>
              </w:rPr>
              <w:t xml:space="preserve">3.</w:t>
            </w:r>
          </w:p>
        </w:tc>
        <w:tc>
          <w:tcPr>
            <w:tcW w:w="5783" w:type="dxa"/>
            <w:vAlign w:val="bottom"/>
          </w:tcPr>
          <w:p>
            <w:pPr>
              <w:pStyle w:val="0"/>
            </w:pPr>
            <w:r>
              <w:rPr>
                <w:sz w:val="20"/>
              </w:rPr>
              <w:t xml:space="preserve">Организация общероссийских, межрегиональных и региональных физкультурных и спортивных мероприятий среди обучающихся</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1020"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r>
      <w:tr>
        <w:tc>
          <w:tcPr>
            <w:tcW w:w="454" w:type="dxa"/>
          </w:tcPr>
          <w:p>
            <w:pPr>
              <w:pStyle w:val="0"/>
            </w:pPr>
            <w:r>
              <w:rPr>
                <w:sz w:val="20"/>
              </w:rPr>
              <w:t xml:space="preserve">4.</w:t>
            </w:r>
          </w:p>
        </w:tc>
        <w:tc>
          <w:tcPr>
            <w:tcW w:w="5783" w:type="dxa"/>
            <w:vAlign w:val="bottom"/>
          </w:tcPr>
          <w:p>
            <w:pPr>
              <w:pStyle w:val="0"/>
            </w:pPr>
            <w:r>
              <w:rPr>
                <w:sz w:val="20"/>
              </w:rPr>
              <w:t xml:space="preserve">Учреждение совместно с общероссийскими спортивными федерациями по видам спорта - студенческих спортивных лиг, формирование и ведение Единого реестра студенческих спортивных лиг</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pPr>
            <w:r>
              <w:rPr>
                <w:sz w:val="20"/>
              </w:rPr>
            </w:r>
          </w:p>
        </w:tc>
        <w:tc>
          <w:tcPr>
            <w:tcW w:w="1020" w:type="dxa"/>
            <w:vAlign w:val="center"/>
          </w:tcPr>
          <w:p>
            <w:pPr>
              <w:pStyle w:val="0"/>
            </w:pPr>
            <w:r>
              <w:rPr>
                <w:sz w:val="20"/>
              </w:rPr>
            </w:r>
          </w:p>
        </w:tc>
      </w:tr>
      <w:tr>
        <w:tc>
          <w:tcPr>
            <w:tcW w:w="454" w:type="dxa"/>
          </w:tcPr>
          <w:p>
            <w:pPr>
              <w:pStyle w:val="0"/>
            </w:pPr>
            <w:r>
              <w:rPr>
                <w:sz w:val="20"/>
              </w:rPr>
              <w:t xml:space="preserve">5.</w:t>
            </w:r>
          </w:p>
        </w:tc>
        <w:tc>
          <w:tcPr>
            <w:tcW w:w="5783" w:type="dxa"/>
            <w:vAlign w:val="bottom"/>
          </w:tcPr>
          <w:p>
            <w:pPr>
              <w:pStyle w:val="0"/>
            </w:pPr>
            <w:r>
              <w:rPr>
                <w:sz w:val="20"/>
              </w:rPr>
              <w:t xml:space="preserve">Общее руководство по ведению Единого реестра студенческих спортивных клубов, созданных в образовательных организациях высшего образования, подготовка аналитического отчета о состоянии сети студенческих спортивных клубов для Минобрнауки России и Минспорта России</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pPr>
            <w:r>
              <w:rPr>
                <w:sz w:val="20"/>
              </w:rPr>
            </w:r>
          </w:p>
        </w:tc>
        <w:tc>
          <w:tcPr>
            <w:tcW w:w="1020" w:type="dxa"/>
            <w:vAlign w:val="center"/>
          </w:tcPr>
          <w:p>
            <w:pPr>
              <w:pStyle w:val="0"/>
            </w:pPr>
            <w:r>
              <w:rPr>
                <w:sz w:val="20"/>
              </w:rPr>
            </w:r>
          </w:p>
        </w:tc>
      </w:tr>
      <w:tr>
        <w:tc>
          <w:tcPr>
            <w:tcW w:w="454" w:type="dxa"/>
          </w:tcPr>
          <w:p>
            <w:pPr>
              <w:pStyle w:val="0"/>
            </w:pPr>
            <w:r>
              <w:rPr>
                <w:sz w:val="20"/>
              </w:rPr>
              <w:t xml:space="preserve">6.</w:t>
            </w:r>
          </w:p>
        </w:tc>
        <w:tc>
          <w:tcPr>
            <w:tcW w:w="5783" w:type="dxa"/>
            <w:vAlign w:val="bottom"/>
          </w:tcPr>
          <w:p>
            <w:pPr>
              <w:pStyle w:val="0"/>
            </w:pPr>
            <w:r>
              <w:rPr>
                <w:sz w:val="20"/>
              </w:rPr>
              <w:t xml:space="preserve">Развитие сети студенческих спортивных клубов, формирование и ведение Единого реестра студенческих спортивных клубов, созданных в образовательных организациях высшего образования</w:t>
            </w:r>
          </w:p>
        </w:tc>
        <w:tc>
          <w:tcPr>
            <w:tcW w:w="907" w:type="dxa"/>
            <w:vAlign w:val="center"/>
          </w:tcPr>
          <w:p>
            <w:pPr>
              <w:pStyle w:val="0"/>
            </w:pPr>
            <w:r>
              <w:rPr>
                <w:sz w:val="20"/>
              </w:rPr>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1020" w:type="dxa"/>
            <w:vAlign w:val="center"/>
          </w:tcPr>
          <w:p>
            <w:pPr>
              <w:pStyle w:val="0"/>
            </w:pPr>
            <w:r>
              <w:rPr>
                <w:sz w:val="20"/>
              </w:rPr>
            </w:r>
          </w:p>
        </w:tc>
      </w:tr>
      <w:tr>
        <w:tc>
          <w:tcPr>
            <w:tcW w:w="454" w:type="dxa"/>
          </w:tcPr>
          <w:p>
            <w:pPr>
              <w:pStyle w:val="0"/>
            </w:pPr>
            <w:r>
              <w:rPr>
                <w:sz w:val="20"/>
              </w:rPr>
              <w:t xml:space="preserve">7.</w:t>
            </w:r>
          </w:p>
        </w:tc>
        <w:tc>
          <w:tcPr>
            <w:tcW w:w="5783" w:type="dxa"/>
            <w:vAlign w:val="bottom"/>
          </w:tcPr>
          <w:p>
            <w:pPr>
              <w:pStyle w:val="0"/>
            </w:pPr>
            <w:r>
              <w:rPr>
                <w:sz w:val="20"/>
              </w:rPr>
              <w:t xml:space="preserve">Продвижение и популяризация Всероссийского физкультурно-спортивного комплекса "Готов к труду и обороне" (ГТО) среди обучающихся</w:t>
            </w:r>
          </w:p>
        </w:tc>
        <w:tc>
          <w:tcPr>
            <w:tcW w:w="907" w:type="dxa"/>
            <w:vAlign w:val="center"/>
          </w:tcPr>
          <w:p>
            <w:pPr>
              <w:pStyle w:val="0"/>
            </w:pPr>
            <w:r>
              <w:rPr>
                <w:sz w:val="20"/>
              </w:rPr>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1020"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r>
      <w:tr>
        <w:tc>
          <w:tcPr>
            <w:tcW w:w="454" w:type="dxa"/>
          </w:tcPr>
          <w:p>
            <w:pPr>
              <w:pStyle w:val="0"/>
            </w:pPr>
            <w:r>
              <w:rPr>
                <w:sz w:val="20"/>
              </w:rPr>
              <w:t xml:space="preserve">8.</w:t>
            </w:r>
          </w:p>
        </w:tc>
        <w:tc>
          <w:tcPr>
            <w:tcW w:w="5783" w:type="dxa"/>
            <w:vAlign w:val="bottom"/>
          </w:tcPr>
          <w:p>
            <w:pPr>
              <w:pStyle w:val="0"/>
            </w:pPr>
            <w:r>
              <w:rPr>
                <w:sz w:val="20"/>
              </w:rPr>
              <w:t xml:space="preserve">Международное сотрудничество в сфере студенческого спорта и молодежных обменов, проведение международных физкультурных и спортивных мероприятий на территории Российской Федерации, формирование студенческих сборных команд Российской Федерации и сопровождение участия команд образовательных организаций в международных студенческих спортивных мероприятиях</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pPr>
            <w:r>
              <w:rPr>
                <w:sz w:val="20"/>
              </w:rPr>
            </w:r>
          </w:p>
        </w:tc>
        <w:tc>
          <w:tcPr>
            <w:tcW w:w="1020"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r>
      <w:tr>
        <w:tc>
          <w:tcPr>
            <w:tcW w:w="454" w:type="dxa"/>
          </w:tcPr>
          <w:p>
            <w:pPr>
              <w:pStyle w:val="0"/>
            </w:pPr>
            <w:r>
              <w:rPr>
                <w:sz w:val="20"/>
              </w:rPr>
              <w:t xml:space="preserve">9.</w:t>
            </w:r>
          </w:p>
        </w:tc>
        <w:tc>
          <w:tcPr>
            <w:tcW w:w="5783" w:type="dxa"/>
            <w:vAlign w:val="bottom"/>
          </w:tcPr>
          <w:p>
            <w:pPr>
              <w:pStyle w:val="0"/>
            </w:pPr>
            <w:r>
              <w:rPr>
                <w:sz w:val="20"/>
              </w:rPr>
              <w:t xml:space="preserve">Формирование общероссийской программы празднования на территории Российской Федерации Международного дня студенческого спорта (20 сентября) и координация входящих в нее мероприятий</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pPr>
            <w:r>
              <w:rPr>
                <w:sz w:val="20"/>
              </w:rPr>
            </w:r>
          </w:p>
        </w:tc>
        <w:tc>
          <w:tcPr>
            <w:tcW w:w="1020" w:type="dxa"/>
            <w:vAlign w:val="center"/>
          </w:tcPr>
          <w:p>
            <w:pPr>
              <w:pStyle w:val="0"/>
            </w:pPr>
            <w:r>
              <w:rPr>
                <w:sz w:val="20"/>
              </w:rPr>
            </w:r>
          </w:p>
        </w:tc>
      </w:tr>
      <w:tr>
        <w:tc>
          <w:tcPr>
            <w:tcW w:w="454" w:type="dxa"/>
          </w:tcPr>
          <w:p>
            <w:pPr>
              <w:pStyle w:val="0"/>
            </w:pPr>
            <w:r>
              <w:rPr>
                <w:sz w:val="20"/>
              </w:rPr>
              <w:t xml:space="preserve">10.</w:t>
            </w:r>
          </w:p>
        </w:tc>
        <w:tc>
          <w:tcPr>
            <w:tcW w:w="5783" w:type="dxa"/>
            <w:vAlign w:val="bottom"/>
          </w:tcPr>
          <w:p>
            <w:pPr>
              <w:pStyle w:val="0"/>
            </w:pPr>
            <w:r>
              <w:rPr>
                <w:sz w:val="20"/>
              </w:rPr>
              <w:t xml:space="preserve">Формирование общероссийской программы проведения проекта "Татьянин лед", приуроченного к празднованию Дня российского студенчества (25 января), и координация входящих в нее мероприятий</w:t>
            </w:r>
          </w:p>
        </w:tc>
        <w:tc>
          <w:tcPr>
            <w:tcW w:w="907" w:type="dxa"/>
            <w:vAlign w:val="center"/>
          </w:tcPr>
          <w:p>
            <w:pPr>
              <w:pStyle w:val="0"/>
            </w:pPr>
            <w:r>
              <w:rPr>
                <w:sz w:val="20"/>
              </w:rPr>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1020" w:type="dxa"/>
            <w:vAlign w:val="center"/>
          </w:tcPr>
          <w:p>
            <w:pPr>
              <w:pStyle w:val="0"/>
            </w:pPr>
            <w:r>
              <w:rPr>
                <w:sz w:val="20"/>
              </w:rPr>
            </w:r>
          </w:p>
        </w:tc>
      </w:tr>
      <w:tr>
        <w:tc>
          <w:tcPr>
            <w:tcW w:w="454" w:type="dxa"/>
          </w:tcPr>
          <w:p>
            <w:pPr>
              <w:pStyle w:val="0"/>
            </w:pPr>
            <w:r>
              <w:rPr>
                <w:sz w:val="20"/>
              </w:rPr>
              <w:t xml:space="preserve">11.</w:t>
            </w:r>
          </w:p>
        </w:tc>
        <w:tc>
          <w:tcPr>
            <w:tcW w:w="5783" w:type="dxa"/>
            <w:vAlign w:val="bottom"/>
          </w:tcPr>
          <w:p>
            <w:pPr>
              <w:pStyle w:val="0"/>
            </w:pPr>
            <w:r>
              <w:rPr>
                <w:sz w:val="20"/>
              </w:rPr>
              <w:t xml:space="preserve">Реализация проектов, направленных на развитие студенческого волонтерского (добровольческого) движения в области физической культуры и спорта</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1020" w:type="dxa"/>
            <w:vAlign w:val="center"/>
          </w:tcPr>
          <w:p>
            <w:pPr>
              <w:pStyle w:val="0"/>
            </w:pPr>
            <w:r>
              <w:rPr>
                <w:sz w:val="20"/>
              </w:rPr>
            </w:r>
          </w:p>
        </w:tc>
      </w:tr>
      <w:tr>
        <w:tc>
          <w:tcPr>
            <w:tcW w:w="454" w:type="dxa"/>
          </w:tcPr>
          <w:p>
            <w:pPr>
              <w:pStyle w:val="0"/>
            </w:pPr>
            <w:r>
              <w:rPr>
                <w:sz w:val="20"/>
              </w:rPr>
              <w:t xml:space="preserve">12.</w:t>
            </w:r>
          </w:p>
        </w:tc>
        <w:tc>
          <w:tcPr>
            <w:tcW w:w="5783" w:type="dxa"/>
            <w:vAlign w:val="bottom"/>
          </w:tcPr>
          <w:p>
            <w:pPr>
              <w:pStyle w:val="0"/>
            </w:pPr>
            <w:r>
              <w:rPr>
                <w:sz w:val="20"/>
              </w:rPr>
              <w:t xml:space="preserve">Реализация проектов, направленных на развитие сообществ болельщиков</w:t>
            </w:r>
          </w:p>
        </w:tc>
        <w:tc>
          <w:tcPr>
            <w:tcW w:w="907" w:type="dxa"/>
            <w:vAlign w:val="center"/>
          </w:tcPr>
          <w:p>
            <w:pPr>
              <w:pStyle w:val="0"/>
            </w:pPr>
            <w:r>
              <w:rPr>
                <w:sz w:val="20"/>
              </w:rPr>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1020" w:type="dxa"/>
            <w:vAlign w:val="center"/>
          </w:tcPr>
          <w:p>
            <w:pPr>
              <w:pStyle w:val="0"/>
            </w:pPr>
            <w:r>
              <w:rPr>
                <w:sz w:val="20"/>
              </w:rPr>
            </w:r>
          </w:p>
        </w:tc>
      </w:tr>
      <w:tr>
        <w:tc>
          <w:tcPr>
            <w:tcW w:w="454" w:type="dxa"/>
          </w:tcPr>
          <w:p>
            <w:pPr>
              <w:pStyle w:val="0"/>
            </w:pPr>
            <w:r>
              <w:rPr>
                <w:sz w:val="20"/>
              </w:rPr>
              <w:t xml:space="preserve">13.</w:t>
            </w:r>
          </w:p>
        </w:tc>
        <w:tc>
          <w:tcPr>
            <w:tcW w:w="5783" w:type="dxa"/>
            <w:vAlign w:val="bottom"/>
          </w:tcPr>
          <w:p>
            <w:pPr>
              <w:pStyle w:val="0"/>
            </w:pPr>
            <w:r>
              <w:rPr>
                <w:sz w:val="20"/>
              </w:rPr>
              <w:t xml:space="preserve">Реализация проектов, направленных на пропаганду чистого спорта и нулевой терпимости к допингу в системе студенческого спорта</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pPr>
            <w:r>
              <w:rPr>
                <w:sz w:val="20"/>
              </w:rPr>
            </w:r>
          </w:p>
        </w:tc>
        <w:tc>
          <w:tcPr>
            <w:tcW w:w="1020"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r>
      <w:tr>
        <w:tc>
          <w:tcPr>
            <w:tcW w:w="454" w:type="dxa"/>
          </w:tcPr>
          <w:p>
            <w:pPr>
              <w:pStyle w:val="0"/>
            </w:pPr>
            <w:r>
              <w:rPr>
                <w:sz w:val="20"/>
              </w:rPr>
              <w:t xml:space="preserve">14.</w:t>
            </w:r>
          </w:p>
        </w:tc>
        <w:tc>
          <w:tcPr>
            <w:tcW w:w="5783" w:type="dxa"/>
            <w:vAlign w:val="bottom"/>
          </w:tcPr>
          <w:p>
            <w:pPr>
              <w:pStyle w:val="0"/>
            </w:pPr>
            <w:r>
              <w:rPr>
                <w:sz w:val="20"/>
              </w:rPr>
              <w:t xml:space="preserve">Научно-методическое обеспечение студенческого спорта, организация научных конференций и конгрессов, издание специализированных научных журналов по вопросам физического воспитания молодежи и студенческого спорта</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pPr>
            <w:r>
              <w:rPr>
                <w:sz w:val="20"/>
              </w:rPr>
            </w:r>
          </w:p>
        </w:tc>
        <w:tc>
          <w:tcPr>
            <w:tcW w:w="1020"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r>
      <w:tr>
        <w:tc>
          <w:tcPr>
            <w:tcW w:w="454" w:type="dxa"/>
          </w:tcPr>
          <w:p>
            <w:pPr>
              <w:pStyle w:val="0"/>
            </w:pPr>
            <w:r>
              <w:rPr>
                <w:sz w:val="20"/>
              </w:rPr>
              <w:t xml:space="preserve">15.</w:t>
            </w:r>
          </w:p>
        </w:tc>
        <w:tc>
          <w:tcPr>
            <w:tcW w:w="5783" w:type="dxa"/>
            <w:vAlign w:val="bottom"/>
          </w:tcPr>
          <w:p>
            <w:pPr>
              <w:pStyle w:val="0"/>
            </w:pPr>
            <w:r>
              <w:rPr>
                <w:sz w:val="20"/>
              </w:rPr>
              <w:t xml:space="preserve">Взаимодействие по вопросам учебно-методического обеспечения студенческого спорта с Федеральным учебно-методическим объединением в системе высшего образования по укрупненной группе специальностей и направлений подготовки 49.00.00 Физическая культура и спорт</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pPr>
            <w:r>
              <w:rPr>
                <w:sz w:val="20"/>
              </w:rPr>
            </w:r>
          </w:p>
        </w:tc>
        <w:tc>
          <w:tcPr>
            <w:tcW w:w="1020" w:type="dxa"/>
            <w:vAlign w:val="center"/>
          </w:tcPr>
          <w:p>
            <w:pPr>
              <w:pStyle w:val="0"/>
            </w:pPr>
            <w:r>
              <w:rPr>
                <w:sz w:val="20"/>
              </w:rPr>
            </w:r>
          </w:p>
        </w:tc>
      </w:tr>
      <w:tr>
        <w:tc>
          <w:tcPr>
            <w:tcW w:w="454" w:type="dxa"/>
          </w:tcPr>
          <w:p>
            <w:pPr>
              <w:pStyle w:val="0"/>
            </w:pPr>
            <w:r>
              <w:rPr>
                <w:sz w:val="20"/>
              </w:rPr>
              <w:t xml:space="preserve">16.</w:t>
            </w:r>
          </w:p>
        </w:tc>
        <w:tc>
          <w:tcPr>
            <w:tcW w:w="5783" w:type="dxa"/>
            <w:vAlign w:val="bottom"/>
          </w:tcPr>
          <w:p>
            <w:pPr>
              <w:pStyle w:val="0"/>
            </w:pPr>
            <w:r>
              <w:rPr>
                <w:sz w:val="20"/>
              </w:rPr>
              <w:t xml:space="preserve">Реализация в рамках государственной молодежной политики во взаимодействии с Минобрнауки России и Федеральным агентством по делам молодежи просветительских и иных проектов для обучающихся образовательных организаций высшего образования</w:t>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1020" w:type="dxa"/>
            <w:vAlign w:val="center"/>
          </w:tcPr>
          <w:p>
            <w:pPr>
              <w:pStyle w:val="0"/>
            </w:pPr>
            <w:r>
              <w:rPr>
                <w:sz w:val="20"/>
              </w:rPr>
            </w:r>
          </w:p>
        </w:tc>
      </w:tr>
      <w:tr>
        <w:tc>
          <w:tcPr>
            <w:tcW w:w="454" w:type="dxa"/>
          </w:tcPr>
          <w:p>
            <w:pPr>
              <w:pStyle w:val="0"/>
            </w:pPr>
            <w:r>
              <w:rPr>
                <w:sz w:val="20"/>
              </w:rPr>
              <w:t xml:space="preserve">17.</w:t>
            </w:r>
          </w:p>
        </w:tc>
        <w:tc>
          <w:tcPr>
            <w:tcW w:w="5783" w:type="dxa"/>
            <w:vAlign w:val="center"/>
          </w:tcPr>
          <w:p>
            <w:pPr>
              <w:pStyle w:val="0"/>
            </w:pPr>
            <w:r>
              <w:rPr>
                <w:sz w:val="20"/>
              </w:rPr>
              <w:t xml:space="preserve">Реализация в рамках государственной молодежной политики во взаимодействии с Минпросвещения России просветительских и иных проектов для обучающихся профессиональных образовательных организаций</w:t>
            </w:r>
          </w:p>
        </w:tc>
        <w:tc>
          <w:tcPr>
            <w:tcW w:w="907" w:type="dxa"/>
            <w:vAlign w:val="center"/>
          </w:tcPr>
          <w:p>
            <w:pPr>
              <w:pStyle w:val="0"/>
            </w:pPr>
            <w:r>
              <w:rPr>
                <w:sz w:val="20"/>
              </w:rPr>
            </w:r>
          </w:p>
        </w:tc>
        <w:tc>
          <w:tcPr>
            <w:tcW w:w="907"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c>
          <w:tcPr>
            <w:tcW w:w="1020" w:type="dxa"/>
            <w:vAlign w:val="center"/>
          </w:tcPr>
          <w:p>
            <w:pPr>
              <w:pStyle w:val="0"/>
              <w:jc w:val="center"/>
            </w:pPr>
            <w:r>
              <w:drawing>
                <wp:inline distT="0" distB="0" distL="0" distR="0">
                  <wp:extent cx="115570"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inline>
              </w:drawing>
            </w:r>
          </w:p>
        </w:tc>
      </w:tr>
    </w:tbl>
    <w:p>
      <w:pPr>
        <w:pStyle w:val="0"/>
        <w:jc w:val="both"/>
      </w:pPr>
      <w:r>
        <w:rPr>
          <w:sz w:val="20"/>
        </w:rPr>
      </w:r>
    </w:p>
    <w:p>
      <w:pPr>
        <w:pStyle w:val="2"/>
        <w:outlineLvl w:val="2"/>
        <w:jc w:val="center"/>
      </w:pPr>
      <w:r>
        <w:rPr>
          <w:sz w:val="20"/>
        </w:rPr>
        <w:t xml:space="preserve">Российский студенческий спортивный союз</w:t>
      </w:r>
    </w:p>
    <w:p>
      <w:pPr>
        <w:pStyle w:val="0"/>
        <w:jc w:val="both"/>
      </w:pPr>
      <w:r>
        <w:rPr>
          <w:sz w:val="20"/>
        </w:rPr>
      </w:r>
    </w:p>
    <w:p>
      <w:pPr>
        <w:pStyle w:val="0"/>
        <w:ind w:firstLine="540"/>
        <w:jc w:val="both"/>
      </w:pPr>
      <w:r>
        <w:rPr>
          <w:sz w:val="20"/>
        </w:rPr>
        <w:t xml:space="preserve">РССС образован в 1993 году, согласно </w:t>
      </w:r>
      <w:hyperlink w:history="0" r:id="rId49"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пункту 8.1 статьи 5</w:t>
        </w:r>
      </w:hyperlink>
      <w:r>
        <w:rPr>
          <w:sz w:val="20"/>
        </w:rPr>
        <w:t xml:space="preserve"> и </w:t>
      </w:r>
      <w:hyperlink w:history="0" r:id="rId50"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части 5 статьи 28</w:t>
        </w:r>
      </w:hyperlink>
      <w:r>
        <w:rPr>
          <w:sz w:val="20"/>
        </w:rPr>
        <w:t xml:space="preserve"> Федерального закона от 04.12.2007 г. N 329-ФЗ "О физической культуре и спорте в Российской Федерации" (далее - Закон о физической культуре и спорте), является субъектом физической культуры и спорта и осуществляет участие в развитии студенческого спорта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Официальный сайт Российского студенческого спортивного союза - https://studsport.ru/</w:t>
      </w:r>
    </w:p>
    <w:p>
      <w:pPr>
        <w:pStyle w:val="0"/>
        <w:jc w:val="both"/>
      </w:pPr>
      <w:r>
        <w:rPr>
          <w:sz w:val="20"/>
        </w:rPr>
      </w:r>
    </w:p>
    <w:p>
      <w:pPr>
        <w:pStyle w:val="0"/>
        <w:ind w:firstLine="540"/>
        <w:jc w:val="both"/>
      </w:pPr>
      <w:r>
        <w:rPr>
          <w:sz w:val="20"/>
        </w:rPr>
        <w:t xml:space="preserve">Основная цель деятельности РССС - содействие государству в реализации стратегии молодежной политики посредством эффективной организации системы студенческого спорта в Российской Федерации и развитие международного сотрудничества в данной области.</w:t>
      </w:r>
    </w:p>
    <w:p>
      <w:pPr>
        <w:pStyle w:val="0"/>
        <w:spacing w:before="200" w:line-rule="auto"/>
        <w:ind w:firstLine="540"/>
        <w:jc w:val="both"/>
      </w:pPr>
      <w:r>
        <w:rPr>
          <w:sz w:val="20"/>
        </w:rPr>
        <w:t xml:space="preserve">К основным направлениям деятельности РССС относятся:</w:t>
      </w:r>
    </w:p>
    <w:p>
      <w:pPr>
        <w:pStyle w:val="0"/>
        <w:spacing w:before="200" w:line-rule="auto"/>
        <w:ind w:firstLine="540"/>
        <w:jc w:val="both"/>
      </w:pPr>
      <w:r>
        <w:rPr>
          <w:sz w:val="20"/>
        </w:rPr>
        <w:t xml:space="preserve">- пропаганда ценностей и идей физической культуры и спорта, содействие здоровому образу жизни молодежи, создания условий для ее самореализации;</w:t>
      </w:r>
    </w:p>
    <w:p>
      <w:pPr>
        <w:pStyle w:val="0"/>
        <w:spacing w:before="200" w:line-rule="auto"/>
        <w:ind w:firstLine="540"/>
        <w:jc w:val="both"/>
      </w:pPr>
      <w:r>
        <w:rPr>
          <w:sz w:val="20"/>
        </w:rPr>
        <w:t xml:space="preserve">- содействие в организации научно-методических исследований и профессионально-прикладных разработок в области физкультурно-оздоровительной работы и студенческого спорта;</w:t>
      </w:r>
    </w:p>
    <w:p>
      <w:pPr>
        <w:pStyle w:val="0"/>
        <w:spacing w:before="200" w:line-rule="auto"/>
        <w:ind w:firstLine="540"/>
        <w:jc w:val="both"/>
      </w:pPr>
      <w:r>
        <w:rPr>
          <w:sz w:val="20"/>
        </w:rPr>
        <w:t xml:space="preserve">- вовлечение обучающихся ПОО и ООВО в систематические занятия физической культурой и спортом;</w:t>
      </w:r>
    </w:p>
    <w:p>
      <w:pPr>
        <w:pStyle w:val="0"/>
        <w:spacing w:before="200" w:line-rule="auto"/>
        <w:ind w:firstLine="540"/>
        <w:jc w:val="both"/>
      </w:pPr>
      <w:r>
        <w:rPr>
          <w:sz w:val="20"/>
        </w:rPr>
        <w:t xml:space="preserve">- формирование условий для занятий физической культурой и спортом, для проведения комплексных мероприятий по физической и спортивной подготовке обучающихся ПОО и ООВО, в том числе инвалидов и лиц с ограниченными возможностями здоровья (далее - инвалидов и лиц с ОВЗ).</w:t>
      </w:r>
    </w:p>
    <w:p>
      <w:pPr>
        <w:pStyle w:val="0"/>
        <w:spacing w:before="200" w:line-rule="auto"/>
        <w:ind w:firstLine="540"/>
        <w:jc w:val="both"/>
      </w:pPr>
      <w:r>
        <w:rPr>
          <w:sz w:val="20"/>
        </w:rPr>
        <w:t xml:space="preserve">В рамках проводимой работы РССС реализует комплекс мероприятий, направленных на развитие студенческого спорта в Российской Федерации.</w:t>
      </w:r>
    </w:p>
    <w:p>
      <w:pPr>
        <w:pStyle w:val="0"/>
        <w:spacing w:before="200" w:line-rule="auto"/>
        <w:ind w:firstLine="540"/>
        <w:jc w:val="both"/>
      </w:pPr>
      <w:r>
        <w:rPr>
          <w:sz w:val="20"/>
        </w:rPr>
        <w:t xml:space="preserve">По направлению научно-методического обеспечения студенческого спорта, РССС ведется работа по освещению и привлечению внимания к актуальным проблемам в области физического воспитания и студенческого спорта, а также созданию единой научной среды для интеграции знаний и опыта ученых и практиков из разных стран в области физического воспитания и студенческого спорта:</w:t>
      </w:r>
    </w:p>
    <w:p>
      <w:pPr>
        <w:pStyle w:val="0"/>
        <w:spacing w:before="200" w:line-rule="auto"/>
        <w:ind w:firstLine="540"/>
        <w:jc w:val="both"/>
      </w:pPr>
      <w:r>
        <w:rPr>
          <w:sz w:val="20"/>
        </w:rPr>
        <w:t xml:space="preserve">- ежегодно при поддержке РССС проводятся научные конгрессы и конференции по вопросам физического воспитания и студенческого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приказ Минобрнауки России N 118 от 24.02.2021, а не от 24.12.2021.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в 2021 году РССС учрежден научный журнал "Физическое воспитание и студенческий спорт" (Physical Education and University Sport) по группам научных специальностей </w:t>
      </w:r>
      <w:hyperlink w:history="0" r:id="rId51"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5.2. Экономика</w:t>
        </w:r>
      </w:hyperlink>
      <w:r>
        <w:rPr>
          <w:sz w:val="20"/>
        </w:rPr>
        <w:t xml:space="preserve">, </w:t>
      </w:r>
      <w:hyperlink w:history="0" r:id="rId52"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5.4. Социология</w:t>
        </w:r>
      </w:hyperlink>
      <w:r>
        <w:rPr>
          <w:sz w:val="20"/>
        </w:rPr>
        <w:t xml:space="preserve">, </w:t>
      </w:r>
      <w:hyperlink w:history="0" r:id="rId53"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5.8. Педагогика</w:t>
        </w:r>
      </w:hyperlink>
      <w:r>
        <w:rPr>
          <w:sz w:val="20"/>
        </w:rPr>
        <w:t xml:space="preserve"> в соответствии с номенклатурой научных специальностей, по которым присуждаются ученые степени, утвержденной приказом Минобрнауки России от 24.12.2021 г. N 118.</w:t>
      </w:r>
    </w:p>
    <w:p>
      <w:pPr>
        <w:pStyle w:val="0"/>
        <w:spacing w:before="200" w:line-rule="auto"/>
        <w:ind w:firstLine="540"/>
        <w:jc w:val="both"/>
      </w:pPr>
      <w:r>
        <w:rPr>
          <w:sz w:val="20"/>
        </w:rPr>
        <w:t xml:space="preserve">РССС совместно с Минспортом России проводится работа по формированию студенческих сборных команд для участия во Всемирных универсиадах (Всемирных студенческих играх), а также по организации следующих мероприятий:</w:t>
      </w:r>
    </w:p>
    <w:p>
      <w:pPr>
        <w:pStyle w:val="0"/>
        <w:spacing w:before="200" w:line-rule="auto"/>
        <w:ind w:firstLine="540"/>
        <w:jc w:val="both"/>
      </w:pPr>
      <w:r>
        <w:rPr>
          <w:sz w:val="20"/>
        </w:rPr>
        <w:t xml:space="preserve">- Всероссийские зимние и летние универсиады;</w:t>
      </w:r>
    </w:p>
    <w:p>
      <w:pPr>
        <w:pStyle w:val="0"/>
        <w:spacing w:before="200" w:line-rule="auto"/>
        <w:ind w:firstLine="540"/>
        <w:jc w:val="both"/>
      </w:pPr>
      <w:r>
        <w:rPr>
          <w:sz w:val="20"/>
        </w:rPr>
        <w:t xml:space="preserve">- Всероссийский фестиваль студенческого спорта;</w:t>
      </w:r>
    </w:p>
    <w:p>
      <w:pPr>
        <w:pStyle w:val="0"/>
        <w:spacing w:before="200" w:line-rule="auto"/>
        <w:ind w:firstLine="540"/>
        <w:jc w:val="both"/>
      </w:pPr>
      <w:r>
        <w:rPr>
          <w:sz w:val="20"/>
        </w:rPr>
        <w:t xml:space="preserve">- Всероссийские соревнования среди студентов по видам спорта;</w:t>
      </w:r>
    </w:p>
    <w:p>
      <w:pPr>
        <w:pStyle w:val="0"/>
        <w:spacing w:before="200" w:line-rule="auto"/>
        <w:ind w:firstLine="540"/>
        <w:jc w:val="both"/>
      </w:pPr>
      <w:r>
        <w:rPr>
          <w:sz w:val="20"/>
        </w:rPr>
        <w:t xml:space="preserve">- Фестиваль студенческих спортивных лиг.</w:t>
      </w:r>
    </w:p>
    <w:p>
      <w:pPr>
        <w:pStyle w:val="0"/>
        <w:spacing w:before="200" w:line-rule="auto"/>
        <w:ind w:firstLine="540"/>
        <w:jc w:val="both"/>
      </w:pPr>
      <w:r>
        <w:rPr>
          <w:sz w:val="20"/>
        </w:rPr>
        <w:t xml:space="preserve">В рамках развития студенческого волонтерского (добровольческого) движения в области физической культуры и спорта РССС ежегодно реализует проект "Академия лидеров волонтеров", обеспечивающий возможность коммуникации, обмена мнениями и накопленными успешными практиками среди лидеров волонтерских организаций, действующих на базе ПОО и ООВО, и заинтересованных в проведении физкультурных и спортивных мероприятий, направленных в том числе на развитие студенческого спорта.</w:t>
      </w:r>
    </w:p>
    <w:p>
      <w:pPr>
        <w:pStyle w:val="0"/>
        <w:spacing w:before="200" w:line-rule="auto"/>
        <w:ind w:firstLine="540"/>
        <w:jc w:val="both"/>
      </w:pPr>
      <w:r>
        <w:rPr>
          <w:sz w:val="20"/>
        </w:rPr>
        <w:t xml:space="preserve">В рамках пропаганды чистого спорта и нулевой терпимости к допингу в системе студенческого спорта, РССС содействует распространению антидопингового пособия, разработанного Международной федерацией студенческого спорта (FISU) совместно со Всемирным антидопинговым агентством (WADA), а также проводит Всероссийский конкурс среди студентов "За чистый спорт!".</w:t>
      </w:r>
    </w:p>
    <w:p>
      <w:pPr>
        <w:pStyle w:val="0"/>
        <w:spacing w:before="200" w:line-rule="auto"/>
        <w:ind w:firstLine="540"/>
        <w:jc w:val="both"/>
      </w:pPr>
      <w:r>
        <w:rPr>
          <w:sz w:val="20"/>
        </w:rPr>
        <w:t xml:space="preserve">Также РССС осуществляет формирование общероссийской программы празднования на территории Российской Федерации Международного дня студенческого спорта, который учрежден Организацией объединенных наций по вопросам образования, науки и культуры (UNESCO) совместно с Международной федерацией студенческого спорта (FISU) и ежегодно отмечается 20 сентября.</w:t>
      </w:r>
    </w:p>
    <w:p>
      <w:pPr>
        <w:pStyle w:val="0"/>
        <w:spacing w:before="200" w:line-rule="auto"/>
        <w:ind w:firstLine="540"/>
        <w:jc w:val="both"/>
      </w:pPr>
      <w:r>
        <w:rPr>
          <w:sz w:val="20"/>
        </w:rPr>
        <w:t xml:space="preserve">В целях систематизации деятельности ССЛ, РССС осуществляется формирование и ведение реестра ССЛ. В 2021 году РССС утвержден Порядок ведения Единого реестра студенческих спортивных лиг и предоставления сведений, содержащихся в этом реестре, который содержит обязательные и рекомендательные требования для включения ССЛ в реестр, а также состав и порядок внесения сведений об ССЛ в реестр.</w:t>
      </w:r>
    </w:p>
    <w:p>
      <w:pPr>
        <w:pStyle w:val="0"/>
        <w:spacing w:before="200" w:line-rule="auto"/>
        <w:ind w:firstLine="540"/>
        <w:jc w:val="both"/>
      </w:pPr>
      <w:r>
        <w:rPr>
          <w:sz w:val="20"/>
        </w:rPr>
        <w:t xml:space="preserve">Помимо этого, в целях систематизации деятельности студенческих спортивных клубов (далее - ССК), в 2022 году РССС по согласованию с АССК России утвержден Порядок ведения Единого реестра ССК, созданных в ООВО. РССС осуществляет информационно-аналитическое сопровождение формирования и ведения Единого реестра ССК, а также обеспечивает подготовку ежегодного аналитического отчета о состоянии развития ССК на основании данных реестра.</w:t>
      </w:r>
    </w:p>
    <w:p>
      <w:pPr>
        <w:pStyle w:val="0"/>
        <w:spacing w:before="200" w:line-rule="auto"/>
        <w:ind w:firstLine="540"/>
        <w:jc w:val="both"/>
      </w:pPr>
      <w:r>
        <w:rPr>
          <w:sz w:val="20"/>
        </w:rPr>
        <w:t xml:space="preserve">Также, в целях повышения информированности ПОО и ООВО, органов государственной власти, осуществляющих управление в сфере образования, работы с молодежью, физической культуры и спорта, и негосударственных организаций в системе студенческого спорта об актуальных задачах и тенденциях развития студенческого спорта в Российской Федерации, РССС ежегодно проводит Всероссийский Форум "Актуальные вопросы развития студенческого спорта". Форум проводится при участии Минобрнауки России, Минспорта России, АССК России, Юности России, студенческих спортивных лиг и иных заинтересованных организаций.</w:t>
      </w:r>
    </w:p>
    <w:p>
      <w:pPr>
        <w:pStyle w:val="0"/>
        <w:jc w:val="both"/>
      </w:pPr>
      <w:r>
        <w:rPr>
          <w:sz w:val="20"/>
        </w:rPr>
      </w:r>
    </w:p>
    <w:p>
      <w:pPr>
        <w:pStyle w:val="2"/>
        <w:outlineLvl w:val="2"/>
        <w:jc w:val="center"/>
      </w:pPr>
      <w:r>
        <w:rPr>
          <w:sz w:val="20"/>
        </w:rPr>
        <w:t xml:space="preserve">Ассоциация студенческих спортивных клубов России</w:t>
      </w:r>
    </w:p>
    <w:p>
      <w:pPr>
        <w:pStyle w:val="0"/>
        <w:jc w:val="both"/>
      </w:pPr>
      <w:r>
        <w:rPr>
          <w:sz w:val="20"/>
        </w:rPr>
      </w:r>
    </w:p>
    <w:p>
      <w:pPr>
        <w:pStyle w:val="0"/>
        <w:ind w:firstLine="540"/>
        <w:jc w:val="both"/>
      </w:pPr>
      <w:r>
        <w:rPr>
          <w:sz w:val="20"/>
        </w:rPr>
        <w:t xml:space="preserve">АССК России создана в 2013 году в форме общероссийской молодежной общественной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Официальный сайт Ассоциации студенческих спортивных клубов России - https://ssca.ru/</w:t>
      </w:r>
    </w:p>
    <w:p>
      <w:pPr>
        <w:pStyle w:val="0"/>
        <w:jc w:val="both"/>
      </w:pPr>
      <w:r>
        <w:rPr>
          <w:sz w:val="20"/>
        </w:rPr>
      </w:r>
    </w:p>
    <w:p>
      <w:pPr>
        <w:pStyle w:val="0"/>
        <w:ind w:firstLine="540"/>
        <w:jc w:val="both"/>
      </w:pPr>
      <w:r>
        <w:rPr>
          <w:sz w:val="20"/>
        </w:rPr>
        <w:t xml:space="preserve">К основным направлениям деятельности АССК России относятся:</w:t>
      </w:r>
    </w:p>
    <w:p>
      <w:pPr>
        <w:pStyle w:val="0"/>
        <w:spacing w:before="200" w:line-rule="auto"/>
        <w:ind w:firstLine="540"/>
        <w:jc w:val="both"/>
      </w:pPr>
      <w:r>
        <w:rPr>
          <w:sz w:val="20"/>
        </w:rPr>
        <w:t xml:space="preserve">- содействие созданию и расширению сети ССК на территории Российской Федерации;</w:t>
      </w:r>
    </w:p>
    <w:p>
      <w:pPr>
        <w:pStyle w:val="0"/>
        <w:spacing w:before="200" w:line-rule="auto"/>
        <w:ind w:firstLine="540"/>
        <w:jc w:val="both"/>
      </w:pPr>
      <w:r>
        <w:rPr>
          <w:sz w:val="20"/>
        </w:rPr>
        <w:t xml:space="preserve">- популяризация здорового образа жизни и создание оптимальных условий для развития массового студенческого спорта в ПОО и ООВО;</w:t>
      </w:r>
    </w:p>
    <w:p>
      <w:pPr>
        <w:pStyle w:val="0"/>
        <w:spacing w:before="200" w:line-rule="auto"/>
        <w:ind w:firstLine="540"/>
        <w:jc w:val="both"/>
      </w:pPr>
      <w:r>
        <w:rPr>
          <w:sz w:val="20"/>
        </w:rPr>
        <w:t xml:space="preserve">- поддержание инициатив, направленных на интеллектуальное, духовное, нравственное, физическое развитие студенческой молодежи.</w:t>
      </w:r>
    </w:p>
    <w:p>
      <w:pPr>
        <w:pStyle w:val="0"/>
        <w:spacing w:before="200" w:line-rule="auto"/>
        <w:ind w:firstLine="540"/>
        <w:jc w:val="both"/>
      </w:pPr>
      <w:r>
        <w:rPr>
          <w:sz w:val="20"/>
        </w:rPr>
        <w:t xml:space="preserve">АССК России организует и проводит всероссийские, окружные, межрегиональные, областные, городские и локальные (на уровне образовательных организаций) физкультурные и образовательные мероприятия:</w:t>
      </w:r>
    </w:p>
    <w:p>
      <w:pPr>
        <w:pStyle w:val="0"/>
        <w:spacing w:before="200" w:line-rule="auto"/>
        <w:ind w:firstLine="540"/>
        <w:jc w:val="both"/>
      </w:pPr>
      <w:r>
        <w:rPr>
          <w:sz w:val="20"/>
        </w:rPr>
        <w:t xml:space="preserve">- Всероссийский спортивно-массовый молодежный проект "Чемпионат АССК России";</w:t>
      </w:r>
    </w:p>
    <w:p>
      <w:pPr>
        <w:pStyle w:val="0"/>
        <w:spacing w:before="200" w:line-rule="auto"/>
        <w:ind w:firstLine="540"/>
        <w:jc w:val="both"/>
      </w:pPr>
      <w:r>
        <w:rPr>
          <w:sz w:val="20"/>
        </w:rPr>
        <w:t xml:space="preserve">- Всероссийский клубный турнир АССК России;</w:t>
      </w:r>
    </w:p>
    <w:p>
      <w:pPr>
        <w:pStyle w:val="0"/>
        <w:spacing w:before="200" w:line-rule="auto"/>
        <w:ind w:firstLine="540"/>
        <w:jc w:val="both"/>
      </w:pPr>
      <w:r>
        <w:rPr>
          <w:sz w:val="20"/>
        </w:rPr>
        <w:t xml:space="preserve">- Всероссийский зимний фестиваль массового спорта АССК России;</w:t>
      </w:r>
    </w:p>
    <w:p>
      <w:pPr>
        <w:pStyle w:val="0"/>
        <w:spacing w:before="200" w:line-rule="auto"/>
        <w:ind w:firstLine="540"/>
        <w:jc w:val="both"/>
      </w:pPr>
      <w:r>
        <w:rPr>
          <w:sz w:val="20"/>
        </w:rPr>
        <w:t xml:space="preserve">- Образовательный проект и конкурс "АССК.pro";</w:t>
      </w:r>
    </w:p>
    <w:p>
      <w:pPr>
        <w:pStyle w:val="0"/>
        <w:spacing w:before="200" w:line-rule="auto"/>
        <w:ind w:firstLine="540"/>
        <w:jc w:val="both"/>
      </w:pPr>
      <w:r>
        <w:rPr>
          <w:sz w:val="20"/>
        </w:rPr>
        <w:t xml:space="preserve">- Всероссийский конкурс "Лучший студенческий спортивный клуб";</w:t>
      </w:r>
    </w:p>
    <w:p>
      <w:pPr>
        <w:pStyle w:val="0"/>
        <w:spacing w:before="200" w:line-rule="auto"/>
        <w:ind w:firstLine="540"/>
        <w:jc w:val="both"/>
      </w:pPr>
      <w:r>
        <w:rPr>
          <w:sz w:val="20"/>
        </w:rPr>
        <w:t xml:space="preserve">- Конкурс "Битва болельщиков";</w:t>
      </w:r>
    </w:p>
    <w:p>
      <w:pPr>
        <w:pStyle w:val="0"/>
        <w:spacing w:before="200" w:line-rule="auto"/>
        <w:ind w:firstLine="540"/>
        <w:jc w:val="both"/>
      </w:pPr>
      <w:r>
        <w:rPr>
          <w:sz w:val="20"/>
        </w:rPr>
        <w:t xml:space="preserve">- Всероссийский студенческий фестиваль "Спортивная студенческая ночь" в рамках празднования Дня российского студенчества.</w:t>
      </w:r>
    </w:p>
    <w:p>
      <w:pPr>
        <w:pStyle w:val="0"/>
        <w:spacing w:before="200" w:line-rule="auto"/>
        <w:ind w:firstLine="540"/>
        <w:jc w:val="both"/>
      </w:pPr>
      <w:r>
        <w:rPr>
          <w:sz w:val="20"/>
        </w:rPr>
        <w:t xml:space="preserve">Также в целях систематизации деятельности ССК, АССК России осуществляет непосредственное руководство по формированию и ведению Единого реестра ССК, созданного в ООВО. Ведение Единого реестра ССК осуществляется посредством создания реестровых записей об ССК на Национальном портале студенческого спорта &lt;3&gt;,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Национальный портал студенческого спорта https://rosstudsport.ru/</w:t>
      </w:r>
    </w:p>
    <w:p>
      <w:pPr>
        <w:pStyle w:val="0"/>
        <w:spacing w:before="200" w:line-rule="auto"/>
        <w:ind w:firstLine="540"/>
        <w:jc w:val="both"/>
      </w:pPr>
      <w:r>
        <w:rPr>
          <w:sz w:val="20"/>
        </w:rPr>
        <w:t xml:space="preserve">&lt;4&gt; Раздел Национального портала студенческого спорта и информацией о деятельности студенческих спортивных клубов https://rosstudsport.ru/clubs</w:t>
      </w:r>
    </w:p>
    <w:p>
      <w:pPr>
        <w:pStyle w:val="0"/>
        <w:jc w:val="both"/>
      </w:pPr>
      <w:r>
        <w:rPr>
          <w:sz w:val="20"/>
        </w:rPr>
      </w:r>
    </w:p>
    <w:p>
      <w:pPr>
        <w:pStyle w:val="2"/>
        <w:outlineLvl w:val="2"/>
        <w:jc w:val="center"/>
      </w:pPr>
      <w:r>
        <w:rPr>
          <w:sz w:val="20"/>
        </w:rPr>
        <w:t xml:space="preserve">Юность России</w:t>
      </w:r>
    </w:p>
    <w:p>
      <w:pPr>
        <w:pStyle w:val="0"/>
        <w:jc w:val="both"/>
      </w:pPr>
      <w:r>
        <w:rPr>
          <w:sz w:val="20"/>
        </w:rPr>
      </w:r>
    </w:p>
    <w:p>
      <w:pPr>
        <w:pStyle w:val="0"/>
        <w:ind w:firstLine="540"/>
        <w:jc w:val="both"/>
      </w:pPr>
      <w:r>
        <w:rPr>
          <w:sz w:val="20"/>
        </w:rPr>
        <w:t xml:space="preserve">Общественно-государственное физкультурно-спортивное объединение "Юность России" создано в соответствии с </w:t>
      </w:r>
      <w:hyperlink w:history="0" r:id="rId54" w:tooltip="Распоряжение Правительства РФ от 11.07.2002 N 953-р (ред. от 08.12.2018) &lt;О создании общественно-государственного физкультурно-спортивного объединения &quot;Юность России&quot;&gt; {КонсультантПлюс}">
        <w:r>
          <w:rPr>
            <w:sz w:val="20"/>
            <w:color w:val="0000ff"/>
          </w:rPr>
          <w:t xml:space="preserve">распоряжением</w:t>
        </w:r>
      </w:hyperlink>
      <w:r>
        <w:rPr>
          <w:sz w:val="20"/>
        </w:rPr>
        <w:t xml:space="preserve"> Правительства Российской Федерации от 11.07.2002 г. N 953-р. Полномочия и функции Учредителя осуществляет Министерство просвещения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Официальный сайт Общественно-государственного физкультурно-спортивного объединения "Юность России" - http://sportunros.ru/</w:t>
      </w:r>
    </w:p>
    <w:p>
      <w:pPr>
        <w:pStyle w:val="0"/>
        <w:jc w:val="both"/>
      </w:pPr>
      <w:r>
        <w:rPr>
          <w:sz w:val="20"/>
        </w:rPr>
      </w:r>
    </w:p>
    <w:p>
      <w:pPr>
        <w:pStyle w:val="0"/>
        <w:ind w:firstLine="540"/>
        <w:jc w:val="both"/>
      </w:pPr>
      <w:r>
        <w:rPr>
          <w:sz w:val="20"/>
        </w:rPr>
        <w:t xml:space="preserve">В настоящий момент к основным направлениям Юности России относятся:</w:t>
      </w:r>
    </w:p>
    <w:p>
      <w:pPr>
        <w:pStyle w:val="0"/>
        <w:spacing w:before="200" w:line-rule="auto"/>
        <w:ind w:firstLine="540"/>
        <w:jc w:val="both"/>
      </w:pPr>
      <w:r>
        <w:rPr>
          <w:sz w:val="20"/>
        </w:rPr>
        <w:t xml:space="preserve">- информационное, методическое и организационное содействие развитию ССК в ПОО;</w:t>
      </w:r>
    </w:p>
    <w:p>
      <w:pPr>
        <w:pStyle w:val="0"/>
        <w:spacing w:before="200" w:line-rule="auto"/>
        <w:ind w:firstLine="540"/>
        <w:jc w:val="both"/>
      </w:pPr>
      <w:r>
        <w:rPr>
          <w:sz w:val="20"/>
        </w:rPr>
        <w:t xml:space="preserve">- проведение физкультурных и спортивных мероприятий;</w:t>
      </w:r>
    </w:p>
    <w:p>
      <w:pPr>
        <w:pStyle w:val="0"/>
        <w:spacing w:before="200" w:line-rule="auto"/>
        <w:ind w:firstLine="540"/>
        <w:jc w:val="both"/>
      </w:pPr>
      <w:r>
        <w:rPr>
          <w:sz w:val="20"/>
        </w:rPr>
        <w:t xml:space="preserve">- приоритетное развитие популярных среди обучающихся ПОО видов спорта;</w:t>
      </w:r>
    </w:p>
    <w:p>
      <w:pPr>
        <w:pStyle w:val="0"/>
        <w:spacing w:before="200" w:line-rule="auto"/>
        <w:ind w:firstLine="540"/>
        <w:jc w:val="both"/>
      </w:pPr>
      <w:r>
        <w:rPr>
          <w:sz w:val="20"/>
        </w:rPr>
        <w:t xml:space="preserve">- развитие партнерских отношений с другими общественными спортивными объединениями и укрепление региональных связей;</w:t>
      </w:r>
    </w:p>
    <w:p>
      <w:pPr>
        <w:pStyle w:val="0"/>
        <w:spacing w:before="200" w:line-rule="auto"/>
        <w:ind w:firstLine="540"/>
        <w:jc w:val="both"/>
      </w:pPr>
      <w:r>
        <w:rPr>
          <w:sz w:val="20"/>
        </w:rPr>
        <w:t xml:space="preserve">- международное сотрудничество и укрепление материальной и методической базы объединения.</w:t>
      </w:r>
    </w:p>
    <w:p>
      <w:pPr>
        <w:pStyle w:val="0"/>
        <w:spacing w:before="200" w:line-rule="auto"/>
        <w:ind w:firstLine="540"/>
        <w:jc w:val="both"/>
      </w:pPr>
      <w:r>
        <w:rPr>
          <w:sz w:val="20"/>
        </w:rPr>
        <w:t xml:space="preserve">Юность России ежегодно проводит мероприятия среди обучающихся ПОО, среди которых наиболее крупными и значимыми являются:</w:t>
      </w:r>
    </w:p>
    <w:p>
      <w:pPr>
        <w:pStyle w:val="0"/>
        <w:spacing w:before="200" w:line-rule="auto"/>
        <w:ind w:firstLine="540"/>
        <w:jc w:val="both"/>
      </w:pPr>
      <w:r>
        <w:rPr>
          <w:sz w:val="20"/>
        </w:rPr>
        <w:t xml:space="preserve">- Всероссийские спартакиады "Юность России" по летним и зимним видам спорта среди обучающихся ПОО;</w:t>
      </w:r>
    </w:p>
    <w:p>
      <w:pPr>
        <w:pStyle w:val="0"/>
        <w:spacing w:before="200" w:line-rule="auto"/>
        <w:ind w:firstLine="540"/>
        <w:jc w:val="both"/>
      </w:pPr>
      <w:r>
        <w:rPr>
          <w:sz w:val="20"/>
        </w:rPr>
        <w:t xml:space="preserve">- Всероссийские гимназиады по летним и зимним видам спорта среди обучающихся ПОО и общеобразовательных организаций;</w:t>
      </w:r>
    </w:p>
    <w:p>
      <w:pPr>
        <w:pStyle w:val="0"/>
        <w:spacing w:before="200" w:line-rule="auto"/>
        <w:ind w:firstLine="540"/>
        <w:jc w:val="both"/>
      </w:pPr>
      <w:r>
        <w:rPr>
          <w:sz w:val="20"/>
        </w:rPr>
        <w:t xml:space="preserve">- Всероссийский фестиваль борьбы "Юность России" среди обучающихся ПОО и общеобразовательных организаций;</w:t>
      </w:r>
    </w:p>
    <w:p>
      <w:pPr>
        <w:pStyle w:val="0"/>
        <w:spacing w:before="200" w:line-rule="auto"/>
        <w:ind w:firstLine="540"/>
        <w:jc w:val="both"/>
      </w:pPr>
      <w:r>
        <w:rPr>
          <w:sz w:val="20"/>
        </w:rPr>
        <w:t xml:space="preserve">- Всероссийские мероприятия и проекты для обучающихся ПОО, направленные на развитие вида спорта "самбо".</w:t>
      </w:r>
    </w:p>
    <w:p>
      <w:pPr>
        <w:pStyle w:val="0"/>
        <w:jc w:val="both"/>
      </w:pPr>
      <w:r>
        <w:rPr>
          <w:sz w:val="20"/>
        </w:rPr>
      </w:r>
    </w:p>
    <w:p>
      <w:pPr>
        <w:pStyle w:val="2"/>
        <w:outlineLvl w:val="1"/>
        <w:jc w:val="center"/>
      </w:pPr>
      <w:r>
        <w:rPr>
          <w:sz w:val="20"/>
        </w:rPr>
        <w:t xml:space="preserve">3.2. Студенческие спортивные лиги</w:t>
      </w:r>
    </w:p>
    <w:p>
      <w:pPr>
        <w:pStyle w:val="0"/>
        <w:jc w:val="both"/>
      </w:pPr>
      <w:r>
        <w:rPr>
          <w:sz w:val="20"/>
        </w:rPr>
      </w:r>
    </w:p>
    <w:p>
      <w:pPr>
        <w:pStyle w:val="0"/>
        <w:ind w:firstLine="540"/>
        <w:jc w:val="both"/>
      </w:pPr>
      <w:r>
        <w:rPr>
          <w:sz w:val="20"/>
        </w:rPr>
        <w:t xml:space="preserve">В соответствии с </w:t>
      </w:r>
      <w:hyperlink w:history="0" r:id="rId55"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пунктом 23.2 статьи 2</w:t>
        </w:r>
      </w:hyperlink>
      <w:r>
        <w:rPr>
          <w:sz w:val="20"/>
        </w:rPr>
        <w:t xml:space="preserve"> Закона о физической культуре и спорте, студенческая спортивная лига - созданная на основе членства некоммерческая организация, учредителями которой являются в том числе РССС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w:t>
      </w:r>
    </w:p>
    <w:p>
      <w:pPr>
        <w:pStyle w:val="0"/>
        <w:spacing w:before="200" w:line-rule="auto"/>
        <w:ind w:firstLine="540"/>
        <w:jc w:val="both"/>
      </w:pPr>
      <w:r>
        <w:rPr>
          <w:sz w:val="20"/>
        </w:rPr>
        <w:t xml:space="preserve">По одному виду спорта может быть создана только одна ССЛ. Членами ССЛ, созданной на основе членства, могут быть физические лица, юридические лица, осуществляющие деятельность в области студенческого спорта.</w:t>
      </w:r>
    </w:p>
    <w:p>
      <w:pPr>
        <w:pStyle w:val="0"/>
        <w:spacing w:before="200" w:line-rule="auto"/>
        <w:ind w:firstLine="540"/>
        <w:jc w:val="both"/>
      </w:pPr>
      <w:r>
        <w:rPr>
          <w:sz w:val="20"/>
        </w:rPr>
        <w:t xml:space="preserve">На сегодняшний день в Российской Федерации развиваются студенческие спортивные лиги по пяти направлениям </w:t>
      </w:r>
      <w:hyperlink w:history="0" w:anchor="P305" w:tooltip="Рисунок 2. Классификация действующих студенческих">
        <w:r>
          <w:rPr>
            <w:sz w:val="20"/>
            <w:color w:val="0000ff"/>
          </w:rPr>
          <w:t xml:space="preserve">(рис. 2)</w:t>
        </w:r>
      </w:hyperlink>
      <w:r>
        <w:rPr>
          <w:sz w:val="20"/>
        </w:rPr>
        <w:t xml:space="preserve">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Раздел Национального портала студенческого спорта и информацией о деятельности студенческих спортивных лиг https://rosstudsport.ru/leagues</w:t>
      </w:r>
    </w:p>
    <w:p>
      <w:pPr>
        <w:pStyle w:val="0"/>
        <w:jc w:val="both"/>
      </w:pPr>
      <w:r>
        <w:rPr>
          <w:sz w:val="20"/>
        </w:rPr>
      </w:r>
    </w:p>
    <w:p>
      <w:pPr>
        <w:pStyle w:val="0"/>
        <w:jc w:val="center"/>
      </w:pPr>
      <w:r>
        <w:rPr>
          <w:position w:val="-136"/>
        </w:rPr>
        <w:drawing>
          <wp:inline distT="0" distB="0" distL="0" distR="0">
            <wp:extent cx="5056505" cy="1858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5056505" cy="1858010"/>
                    </a:xfrm>
                    <a:prstGeom prst="rect">
                      <a:avLst/>
                    </a:prstGeom>
                    <a:noFill/>
                    <a:ln>
                      <a:noFill/>
                    </a:ln>
                  </pic:spPr>
                </pic:pic>
              </a:graphicData>
            </a:graphic>
          </wp:inline>
        </w:drawing>
      </w:r>
    </w:p>
    <w:p>
      <w:pPr>
        <w:pStyle w:val="0"/>
        <w:jc w:val="both"/>
      </w:pPr>
      <w:r>
        <w:rPr>
          <w:sz w:val="20"/>
        </w:rPr>
      </w:r>
    </w:p>
    <w:bookmarkStart w:id="305" w:name="P305"/>
    <w:bookmarkEnd w:id="305"/>
    <w:p>
      <w:pPr>
        <w:pStyle w:val="0"/>
        <w:jc w:val="center"/>
      </w:pPr>
      <w:r>
        <w:rPr>
          <w:sz w:val="20"/>
        </w:rPr>
        <w:t xml:space="preserve">Рисунок 2. Классификация действующих студенческих</w:t>
      </w:r>
    </w:p>
    <w:p>
      <w:pPr>
        <w:pStyle w:val="0"/>
        <w:jc w:val="center"/>
      </w:pPr>
      <w:r>
        <w:rPr>
          <w:sz w:val="20"/>
        </w:rPr>
        <w:t xml:space="preserve">спортивных лиг по видам спорта</w:t>
      </w:r>
    </w:p>
    <w:p>
      <w:pPr>
        <w:pStyle w:val="0"/>
        <w:jc w:val="both"/>
      </w:pPr>
      <w:r>
        <w:rPr>
          <w:sz w:val="20"/>
        </w:rPr>
      </w:r>
    </w:p>
    <w:p>
      <w:pPr>
        <w:pStyle w:val="0"/>
        <w:ind w:firstLine="540"/>
        <w:jc w:val="both"/>
      </w:pPr>
      <w:r>
        <w:rPr>
          <w:sz w:val="20"/>
        </w:rPr>
        <w:t xml:space="preserve">Для регламентации и координации деятельности ССЛ, распоряжением РССС от 08.06.2021 г. создан Совет студенческих спортивных лиг РССС (далее - Совет ССЛ). Основными направлениями деятельности Совета ССЛ являются координация всех заинтересованных сторон по вопросам создания, развития и продвижения деятельности ССЛ, изучение текущего состояния деятельности ССЛ, а также выработка предложений и решений, направленных на более эффективную деятельность ССЛ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Раздел официального сайта Российского студенческого спортивного союза с информацией о деятельности студенческих спортивных лиг https://studsport.ru/ligi</w:t>
      </w:r>
    </w:p>
    <w:p>
      <w:pPr>
        <w:pStyle w:val="0"/>
        <w:jc w:val="both"/>
      </w:pPr>
      <w:r>
        <w:rPr>
          <w:sz w:val="20"/>
        </w:rPr>
      </w:r>
    </w:p>
    <w:p>
      <w:pPr>
        <w:pStyle w:val="0"/>
        <w:ind w:firstLine="540"/>
        <w:jc w:val="both"/>
      </w:pPr>
      <w:r>
        <w:rPr>
          <w:sz w:val="20"/>
        </w:rPr>
        <w:t xml:space="preserve">Также РССС осуществляется ведение Единого реестра студенческих спортивных лиг (далее - Реестр). Реестр ведется в целях систематизации данных о деятельности студенческих спортивных лиг, созданных и осуществляющих свою деятельность в соответствии с положениями </w:t>
      </w:r>
      <w:hyperlink w:history="0" r:id="rId57"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Закона</w:t>
        </w:r>
      </w:hyperlink>
      <w:r>
        <w:rPr>
          <w:sz w:val="20"/>
        </w:rPr>
        <w:t xml:space="preserve"> о физической культуре и спорте.</w:t>
      </w:r>
    </w:p>
    <w:p>
      <w:pPr>
        <w:pStyle w:val="0"/>
        <w:jc w:val="both"/>
      </w:pPr>
      <w:r>
        <w:rPr>
          <w:sz w:val="20"/>
        </w:rPr>
      </w:r>
    </w:p>
    <w:p>
      <w:pPr>
        <w:pStyle w:val="2"/>
        <w:outlineLvl w:val="1"/>
        <w:jc w:val="center"/>
      </w:pPr>
      <w:r>
        <w:rPr>
          <w:sz w:val="20"/>
        </w:rPr>
        <w:t xml:space="preserve">3.3. Система студенческих физкультурных</w:t>
      </w:r>
    </w:p>
    <w:p>
      <w:pPr>
        <w:pStyle w:val="2"/>
        <w:jc w:val="center"/>
      </w:pPr>
      <w:r>
        <w:rPr>
          <w:sz w:val="20"/>
        </w:rPr>
        <w:t xml:space="preserve">и спортивных мероприятий</w:t>
      </w:r>
    </w:p>
    <w:p>
      <w:pPr>
        <w:pStyle w:val="0"/>
        <w:jc w:val="both"/>
      </w:pPr>
      <w:r>
        <w:rPr>
          <w:sz w:val="20"/>
        </w:rPr>
      </w:r>
    </w:p>
    <w:p>
      <w:pPr>
        <w:pStyle w:val="0"/>
        <w:ind w:firstLine="540"/>
        <w:jc w:val="both"/>
      </w:pPr>
      <w:r>
        <w:rPr>
          <w:sz w:val="20"/>
        </w:rPr>
        <w:t xml:space="preserve">Система физкультурных и спортивных мероприятий Российской Федерации, ориентирована на привлечение различных категорий населения, в том числе, студенческой молодежи к систематическим занятиям физической культурой и спортом и создана по принципу многоэтапности, что позволяет вовлечь в соревновательную деятельность большое количество участников.</w:t>
      </w:r>
    </w:p>
    <w:p>
      <w:pPr>
        <w:pStyle w:val="0"/>
        <w:spacing w:before="200" w:line-rule="auto"/>
        <w:ind w:firstLine="540"/>
        <w:jc w:val="both"/>
      </w:pPr>
      <w:r>
        <w:rPr>
          <w:sz w:val="20"/>
        </w:rPr>
        <w:t xml:space="preserve">В соответствии с </w:t>
      </w:r>
      <w:hyperlink w:history="0" r:id="rId58"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частями 18</w:t>
        </w:r>
      </w:hyperlink>
      <w:r>
        <w:rPr>
          <w:sz w:val="20"/>
        </w:rPr>
        <w:t xml:space="preserve">, </w:t>
      </w:r>
      <w:hyperlink w:history="0" r:id="rId59"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19</w:t>
        </w:r>
      </w:hyperlink>
      <w:r>
        <w:rPr>
          <w:sz w:val="20"/>
        </w:rPr>
        <w:t xml:space="preserve">, </w:t>
      </w:r>
      <w:hyperlink w:history="0" r:id="rId60"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29 статьи 2</w:t>
        </w:r>
      </w:hyperlink>
      <w:r>
        <w:rPr>
          <w:sz w:val="20"/>
        </w:rPr>
        <w:t xml:space="preserve"> Закона о физической культуре и спорте, устанавливаются следующие понятия, регламентирующие систему физкультурных и спортивных мероприятий в Российской Федерации:</w:t>
      </w:r>
    </w:p>
    <w:p>
      <w:pPr>
        <w:pStyle w:val="0"/>
        <w:spacing w:before="200" w:line-rule="auto"/>
        <w:ind w:firstLine="540"/>
        <w:jc w:val="both"/>
      </w:pPr>
      <w:r>
        <w:rPr>
          <w:sz w:val="20"/>
        </w:rPr>
        <w:t xml:space="preserve">-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pPr>
        <w:pStyle w:val="0"/>
        <w:spacing w:before="200" w:line-rule="auto"/>
        <w:ind w:firstLine="540"/>
        <w:jc w:val="both"/>
      </w:pPr>
      <w:r>
        <w:rPr>
          <w:sz w:val="20"/>
        </w:rPr>
        <w:t xml:space="preserve">- спортивные мероприятия - спортивные соревнования, а также учебно-тренировочные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pPr>
        <w:pStyle w:val="0"/>
        <w:spacing w:before="200" w:line-rule="auto"/>
        <w:ind w:firstLine="540"/>
        <w:jc w:val="both"/>
      </w:pPr>
      <w:r>
        <w:rPr>
          <w:sz w:val="20"/>
        </w:rPr>
        <w:t xml:space="preserve">- физкультурные мероприятия - организованные занятия граждан физической культурой.</w:t>
      </w:r>
    </w:p>
    <w:p>
      <w:pPr>
        <w:pStyle w:val="0"/>
        <w:spacing w:before="200" w:line-rule="auto"/>
        <w:ind w:firstLine="540"/>
        <w:jc w:val="both"/>
      </w:pPr>
      <w:r>
        <w:rPr>
          <w:sz w:val="20"/>
        </w:rPr>
        <w:t xml:space="preserve">Система студенческих физкультурных и спортивных мероприятий согласуется с общей концепцией организации таких мероприятий для других возрастных групп в системе физической культуры и спорта Российской Федерации </w:t>
      </w:r>
      <w:hyperlink w:history="0" w:anchor="P328" w:tooltip="Рисунок 3. Система студенческих физкультурных">
        <w:r>
          <w:rPr>
            <w:sz w:val="20"/>
            <w:color w:val="0000ff"/>
          </w:rPr>
          <w:t xml:space="preserve">(рис. 3)</w:t>
        </w:r>
      </w:hyperlink>
      <w:r>
        <w:rPr>
          <w:sz w:val="20"/>
        </w:rPr>
        <w:t xml:space="preserve">.</w:t>
      </w:r>
    </w:p>
    <w:p>
      <w:pPr>
        <w:pStyle w:val="0"/>
        <w:spacing w:before="200" w:line-rule="auto"/>
        <w:ind w:firstLine="540"/>
        <w:jc w:val="both"/>
      </w:pPr>
      <w:r>
        <w:rPr>
          <w:sz w:val="20"/>
        </w:rPr>
        <w:t xml:space="preserve">Исходя из </w:t>
      </w:r>
      <w:hyperlink w:history="0" r:id="rId61"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части 9 статьи 2</w:t>
        </w:r>
      </w:hyperlink>
      <w:r>
        <w:rPr>
          <w:sz w:val="20"/>
        </w:rPr>
        <w:t xml:space="preserve"> Закона о физической культуре и спорте, для того чтобы физкультурные и спортивные мероприятия имели статус официальных физкультурных мероприятий и спортивных мероприятий, они должны быть включены в Единый календарный план межрегиональных, всероссийских и международных физкультурных мероприятий и спортивных мероприятий Минспорта России (далее - ЕКП), календарные планы физкультурных мероприятий и спортивных мероприятий субъектов Российской Федерации, муниципальных образований.</w:t>
      </w:r>
    </w:p>
    <w:p>
      <w:pPr>
        <w:pStyle w:val="0"/>
        <w:spacing w:before="200" w:line-rule="auto"/>
        <w:ind w:firstLine="540"/>
        <w:jc w:val="both"/>
      </w:pPr>
      <w:r>
        <w:rPr>
          <w:sz w:val="20"/>
        </w:rPr>
        <w:t xml:space="preserve">Формирование ЕКП регламентируется </w:t>
      </w:r>
      <w:hyperlink w:history="0" r:id="rId62" w:tooltip="Приказ Минспорта России от 27.08.2021 N 667 (ред. от 08.04.2024) &quot;Об утверждении порядка включения физкультурных и спортивных мероприятий (в том числе значимых международных официальных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quot; (Зарегистрировано в Минюсте России 28.09.2021 N 65167) {КонсультантПлюс}">
        <w:r>
          <w:rPr>
            <w:sz w:val="20"/>
            <w:color w:val="0000ff"/>
          </w:rPr>
          <w:t xml:space="preserve">порядком</w:t>
        </w:r>
      </w:hyperlink>
      <w:r>
        <w:rPr>
          <w:sz w:val="20"/>
        </w:rPr>
        <w:t xml:space="preserve"> включения физкультурных и спортивных мероприятий (в том числе значимых международных официальных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 утвержденным приказом Минспорта России от 27.08.2021 г. N 667 (далее - Порядок формирования ЕКП).</w:t>
      </w:r>
    </w:p>
    <w:p>
      <w:pPr>
        <w:pStyle w:val="0"/>
        <w:jc w:val="both"/>
      </w:pPr>
      <w:r>
        <w:rPr>
          <w:sz w:val="20"/>
        </w:rPr>
      </w:r>
    </w:p>
    <w:p>
      <w:pPr>
        <w:pStyle w:val="0"/>
        <w:jc w:val="center"/>
      </w:pPr>
      <w:r>
        <w:rPr>
          <w:position w:val="-256"/>
        </w:rPr>
        <w:drawing>
          <wp:inline distT="0" distB="0" distL="0" distR="0">
            <wp:extent cx="4157345" cy="33889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4157345" cy="3388995"/>
                    </a:xfrm>
                    <a:prstGeom prst="rect">
                      <a:avLst/>
                    </a:prstGeom>
                    <a:noFill/>
                    <a:ln>
                      <a:noFill/>
                    </a:ln>
                  </pic:spPr>
                </pic:pic>
              </a:graphicData>
            </a:graphic>
          </wp:inline>
        </w:drawing>
      </w:r>
    </w:p>
    <w:p>
      <w:pPr>
        <w:pStyle w:val="0"/>
        <w:jc w:val="both"/>
      </w:pPr>
      <w:r>
        <w:rPr>
          <w:sz w:val="20"/>
        </w:rPr>
      </w:r>
    </w:p>
    <w:bookmarkStart w:id="328" w:name="P328"/>
    <w:bookmarkEnd w:id="328"/>
    <w:p>
      <w:pPr>
        <w:pStyle w:val="0"/>
        <w:jc w:val="center"/>
      </w:pPr>
      <w:r>
        <w:rPr>
          <w:sz w:val="20"/>
        </w:rPr>
        <w:t xml:space="preserve">Рисунок 3. Система студенческих физкультурных</w:t>
      </w:r>
    </w:p>
    <w:p>
      <w:pPr>
        <w:pStyle w:val="0"/>
        <w:jc w:val="center"/>
      </w:pPr>
      <w:r>
        <w:rPr>
          <w:sz w:val="20"/>
        </w:rPr>
        <w:t xml:space="preserve">и спортивных мероприятий</w:t>
      </w:r>
    </w:p>
    <w:p>
      <w:pPr>
        <w:pStyle w:val="0"/>
        <w:jc w:val="both"/>
      </w:pPr>
      <w:r>
        <w:rPr>
          <w:sz w:val="20"/>
        </w:rPr>
      </w:r>
    </w:p>
    <w:p>
      <w:pPr>
        <w:pStyle w:val="0"/>
        <w:ind w:firstLine="540"/>
        <w:jc w:val="both"/>
      </w:pPr>
      <w:r>
        <w:rPr>
          <w:sz w:val="20"/>
        </w:rPr>
        <w:t xml:space="preserve">На уровне организации локальных (на уровне образовательных организаций) физкультурных и спортивных мероприятий основным документом является календарный план физкультурных и спортивных мероприятий, проводимых в ПОО и ООВО.</w:t>
      </w:r>
    </w:p>
    <w:p>
      <w:pPr>
        <w:pStyle w:val="0"/>
        <w:spacing w:before="200" w:line-rule="auto"/>
        <w:ind w:firstLine="540"/>
        <w:jc w:val="both"/>
      </w:pPr>
      <w:r>
        <w:rPr>
          <w:sz w:val="20"/>
        </w:rPr>
        <w:t xml:space="preserve">В соответствии с </w:t>
      </w:r>
      <w:hyperlink w:history="0" r:id="rId64" w:tooltip="&lt;Письмо&gt; Минобрнауки России от 29.04.2021 N МН-11/419-ЕД, МН-18/806-АО &quot;О расходовании средств для организации культурно-массовой, физкультурной и спортивной, оздоровительной работы с обучающимися&quot; {КонсультантПлюс}">
        <w:r>
          <w:rPr>
            <w:sz w:val="20"/>
            <w:color w:val="0000ff"/>
          </w:rPr>
          <w:t xml:space="preserve">письмом</w:t>
        </w:r>
      </w:hyperlink>
      <w:r>
        <w:rPr>
          <w:sz w:val="20"/>
        </w:rPr>
        <w:t xml:space="preserve"> Минобрнауки России от 29.04.2021 г. N МН-11/419-ЕД, МН-18/806-АО "О расходовании средств для организации культурно-массовой, физкультурной и спортивной, оздоровительной работы с обучающимися", при формировании перечня мероприятий организация самостоятельно определяет цели и задачи мероприятия, его вид, наименование, форму проведения, минимальное количество участников.</w:t>
      </w:r>
    </w:p>
    <w:p>
      <w:pPr>
        <w:pStyle w:val="0"/>
        <w:spacing w:before="200" w:line-rule="auto"/>
        <w:ind w:firstLine="540"/>
        <w:jc w:val="both"/>
      </w:pPr>
      <w:r>
        <w:rPr>
          <w:sz w:val="20"/>
        </w:rPr>
        <w:t xml:space="preserve">При этом в соответствии с </w:t>
      </w:r>
      <w:hyperlink w:history="0" r:id="rId65"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3 статьи 30</w:t>
        </w:r>
      </w:hyperlink>
      <w:r>
        <w:rPr>
          <w:sz w:val="20"/>
        </w:rPr>
        <w:t xml:space="preserve"> Федерального закона от 29.12.2012 г. N 273-ФЗ "Об образовании в Российской Федерации" (далее - Закон об образовании),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В этой связи, при разработке и утверждении календарных планов физкультурных и спортивных мероприятий в ООВО и ПОО рекомендуется учитывать мнение обучающихся.</w:t>
      </w:r>
    </w:p>
    <w:p>
      <w:pPr>
        <w:pStyle w:val="0"/>
        <w:jc w:val="both"/>
      </w:pPr>
      <w:r>
        <w:rPr>
          <w:sz w:val="20"/>
        </w:rPr>
      </w:r>
    </w:p>
    <w:p>
      <w:pPr>
        <w:pStyle w:val="2"/>
        <w:outlineLvl w:val="0"/>
        <w:jc w:val="center"/>
      </w:pPr>
      <w:r>
        <w:rPr>
          <w:sz w:val="20"/>
        </w:rPr>
        <w:t xml:space="preserve">4. Всероссийский физкультурно-спортивный комплекс</w:t>
      </w:r>
    </w:p>
    <w:p>
      <w:pPr>
        <w:pStyle w:val="2"/>
        <w:jc w:val="center"/>
      </w:pPr>
      <w:r>
        <w:rPr>
          <w:sz w:val="20"/>
        </w:rPr>
        <w:t xml:space="preserve">"Готов к труду и обороне" (ГТО)</w:t>
      </w:r>
    </w:p>
    <w:p>
      <w:pPr>
        <w:pStyle w:val="0"/>
        <w:jc w:val="both"/>
      </w:pPr>
      <w:r>
        <w:rPr>
          <w:sz w:val="20"/>
        </w:rPr>
      </w:r>
    </w:p>
    <w:p>
      <w:pPr>
        <w:pStyle w:val="0"/>
        <w:ind w:firstLine="540"/>
        <w:jc w:val="both"/>
      </w:pPr>
      <w:r>
        <w:rPr>
          <w:sz w:val="20"/>
        </w:rPr>
        <w:t xml:space="preserve">Одним из значимых направлений развития студенческого спорта является вовлечение обучающихся в выполнение нормативов испытаний (тестов)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В соответствии с </w:t>
      </w:r>
      <w:hyperlink w:history="0" r:id="rId66" w:tooltip="Постановление Правительства РФ от 11.06.2014 N 540 (ред. от 17.01.2023) &quot;Об утверждении Положения о Всероссийском физкультурно-спортивном комплексе &quot;Готов к труду и обороне&quot; (ГТО)&quot; {КонсультантПлюс}">
        <w:r>
          <w:rPr>
            <w:sz w:val="20"/>
            <w:color w:val="0000ff"/>
          </w:rPr>
          <w:t xml:space="preserve">Положением</w:t>
        </w:r>
      </w:hyperlink>
      <w:r>
        <w:rPr>
          <w:sz w:val="20"/>
        </w:rPr>
        <w:t xml:space="preserve"> о Всероссийском физкультурно-оздоровительном комплексе "Готов к труду и обороне" (ГТО) (далее - ВФСК ГТО), утвержденным постановлением Правительства Российской Федерации от 11.06.2014 г. N 540, определены возрастные группы, к которым относятся, в том числе обучающиеся в ПОО и ООВО:</w:t>
      </w:r>
    </w:p>
    <w:p>
      <w:pPr>
        <w:pStyle w:val="0"/>
        <w:spacing w:before="200" w:line-rule="auto"/>
        <w:ind w:firstLine="540"/>
        <w:jc w:val="both"/>
      </w:pPr>
      <w:r>
        <w:rPr>
          <w:sz w:val="20"/>
        </w:rPr>
        <w:t xml:space="preserve">- шестая ступень (от 16 до 17 лет);</w:t>
      </w:r>
    </w:p>
    <w:p>
      <w:pPr>
        <w:pStyle w:val="0"/>
        <w:spacing w:before="200" w:line-rule="auto"/>
        <w:ind w:firstLine="540"/>
        <w:jc w:val="both"/>
      </w:pPr>
      <w:r>
        <w:rPr>
          <w:sz w:val="20"/>
        </w:rPr>
        <w:t xml:space="preserve">- седьмая ступень (от 18 до 19 лет);</w:t>
      </w:r>
    </w:p>
    <w:p>
      <w:pPr>
        <w:pStyle w:val="0"/>
        <w:spacing w:before="200" w:line-rule="auto"/>
        <w:ind w:firstLine="540"/>
        <w:jc w:val="both"/>
      </w:pPr>
      <w:r>
        <w:rPr>
          <w:sz w:val="20"/>
        </w:rPr>
        <w:t xml:space="preserve">- восьмая ступень (от 20 до 24 лет);</w:t>
      </w:r>
    </w:p>
    <w:p>
      <w:pPr>
        <w:pStyle w:val="0"/>
        <w:spacing w:before="200" w:line-rule="auto"/>
        <w:ind w:firstLine="540"/>
        <w:jc w:val="both"/>
      </w:pPr>
      <w:r>
        <w:rPr>
          <w:sz w:val="20"/>
        </w:rPr>
        <w:t xml:space="preserve">- девятая ступень (от 25 до 29 лет).</w:t>
      </w:r>
    </w:p>
    <w:p>
      <w:pPr>
        <w:pStyle w:val="0"/>
        <w:spacing w:before="200" w:line-rule="auto"/>
        <w:ind w:firstLine="540"/>
        <w:jc w:val="both"/>
      </w:pPr>
      <w:r>
        <w:rPr>
          <w:sz w:val="20"/>
        </w:rPr>
        <w:t xml:space="preserve">Для выполнения нормативов испытаний (тестов) ВФСК ГТО требуется:</w:t>
      </w:r>
    </w:p>
    <w:p>
      <w:pPr>
        <w:pStyle w:val="0"/>
        <w:spacing w:before="200" w:line-rule="auto"/>
        <w:ind w:firstLine="540"/>
        <w:jc w:val="both"/>
      </w:pPr>
      <w:r>
        <w:rPr>
          <w:sz w:val="20"/>
        </w:rPr>
        <w:t xml:space="preserve">- зарегистрироваться в автоматизированной информационной системе ВФСК ГТО (АИС ГТО) на сайте </w:t>
      </w:r>
      <w:r>
        <w:rPr>
          <w:sz w:val="20"/>
        </w:rPr>
        <w:t xml:space="preserve">gto.ru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 получить медицинский допуск к выполнению нормативов испытаний (тестов) ВФСК ГТО в соответствии с требованиями, указанными в </w:t>
      </w:r>
      <w:hyperlink w:history="0" w:anchor="P603" w:tooltip="8. Медицинское обеспечение системы студенческого спорта">
        <w:r>
          <w:rPr>
            <w:sz w:val="20"/>
            <w:color w:val="0000ff"/>
          </w:rPr>
          <w:t xml:space="preserve">разделе N 8</w:t>
        </w:r>
      </w:hyperlink>
      <w:r>
        <w:rPr>
          <w:sz w:val="20"/>
        </w:rPr>
        <w:t xml:space="preserve"> методических рекомендаций;</w:t>
      </w:r>
    </w:p>
    <w:p>
      <w:pPr>
        <w:pStyle w:val="0"/>
        <w:spacing w:before="200" w:line-rule="auto"/>
        <w:ind w:firstLine="540"/>
        <w:jc w:val="both"/>
      </w:pPr>
      <w:r>
        <w:rPr>
          <w:sz w:val="20"/>
        </w:rPr>
        <w:t xml:space="preserve">- выполнить нормативы испытаний (тестов) ВФСК ГТО в выбранном центре тестирования в соответствии с установленным графиком.</w:t>
      </w:r>
    </w:p>
    <w:p>
      <w:pPr>
        <w:pStyle w:val="0"/>
        <w:jc w:val="both"/>
      </w:pPr>
      <w:r>
        <w:rPr>
          <w:sz w:val="20"/>
        </w:rPr>
      </w:r>
    </w:p>
    <w:p>
      <w:pPr>
        <w:pStyle w:val="2"/>
        <w:outlineLvl w:val="1"/>
        <w:jc w:val="center"/>
      </w:pPr>
      <w:r>
        <w:rPr>
          <w:sz w:val="20"/>
        </w:rPr>
        <w:t xml:space="preserve">4.1. ВФСК ГТО при поступлении в профессиональные</w:t>
      </w:r>
    </w:p>
    <w:p>
      <w:pPr>
        <w:pStyle w:val="2"/>
        <w:jc w:val="center"/>
      </w:pPr>
      <w:r>
        <w:rPr>
          <w:sz w:val="20"/>
        </w:rPr>
        <w:t xml:space="preserve">образовательные организации и образовательные</w:t>
      </w:r>
    </w:p>
    <w:p>
      <w:pPr>
        <w:pStyle w:val="2"/>
        <w:jc w:val="center"/>
      </w:pPr>
      <w:r>
        <w:rPr>
          <w:sz w:val="20"/>
        </w:rPr>
        <w:t xml:space="preserve">организации высшего образования</w:t>
      </w:r>
    </w:p>
    <w:p>
      <w:pPr>
        <w:pStyle w:val="0"/>
        <w:jc w:val="both"/>
      </w:pPr>
      <w:r>
        <w:rPr>
          <w:sz w:val="20"/>
        </w:rPr>
      </w:r>
    </w:p>
    <w:p>
      <w:pPr>
        <w:pStyle w:val="0"/>
        <w:ind w:firstLine="540"/>
        <w:jc w:val="both"/>
      </w:pPr>
      <w:r>
        <w:rPr>
          <w:sz w:val="20"/>
        </w:rPr>
        <w:t xml:space="preserve">В соответствии с </w:t>
      </w:r>
      <w:hyperlink w:history="0" r:id="rId67" w:tooltip="Приказ Минобрнауки России от 21.08.2020 N 1076 (ред. от 16.11.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с изм. и доп., вступ. в силу с 01.05.2024) {КонсультантПлюс}">
        <w:r>
          <w:rPr>
            <w:sz w:val="20"/>
            <w:color w:val="0000ff"/>
          </w:rPr>
          <w:t xml:space="preserve">подпунктом 3 пункта 33</w:t>
        </w:r>
      </w:hyperlink>
      <w:r>
        <w:rPr>
          <w:sz w:val="20"/>
        </w:rPr>
        <w:t xml:space="preserve">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21.08.2020 г. N 1076 (далее - Порядок Приема), поступающему по решению ООВО начисляются баллы за наличие золотого, серебряного или бронзового знака отличия ВФСК ГТО при соблюдении следующих условий:</w:t>
      </w:r>
    </w:p>
    <w:p>
      <w:pPr>
        <w:pStyle w:val="0"/>
        <w:spacing w:before="200" w:line-rule="auto"/>
        <w:ind w:firstLine="540"/>
        <w:jc w:val="both"/>
      </w:pPr>
      <w:r>
        <w:rPr>
          <w:sz w:val="20"/>
        </w:rPr>
        <w:t xml:space="preserve">- поступающий награжден знаком отличия ВФСК ГТО за выполнение нормативов испытаний (тестов) ВФСК ГТО, установленных для возрастной группы населения Российской Федерации, к которой поступающий относится или относился в текущем и (или) в предшествующем году;</w:t>
      </w:r>
    </w:p>
    <w:p>
      <w:pPr>
        <w:pStyle w:val="0"/>
        <w:spacing w:before="200" w:line-rule="auto"/>
        <w:ind w:firstLine="540"/>
        <w:jc w:val="both"/>
      </w:pPr>
      <w:r>
        <w:rPr>
          <w:sz w:val="20"/>
        </w:rPr>
        <w:t xml:space="preserve">- наличие знака отличия ВФСК ГТО, подтвержденного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w:t>
      </w:r>
    </w:p>
    <w:p>
      <w:pPr>
        <w:pStyle w:val="0"/>
        <w:spacing w:before="200" w:line-rule="auto"/>
        <w:ind w:firstLine="540"/>
        <w:jc w:val="both"/>
      </w:pPr>
      <w:r>
        <w:rPr>
          <w:sz w:val="20"/>
        </w:rPr>
        <w:t xml:space="preserve">В соответствии с </w:t>
      </w:r>
      <w:hyperlink w:history="0" r:id="rId68" w:tooltip="Приказ Минобрнауки России от 21.08.2020 N 1076 (ред. от 16.11.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с изм. и доп., вступ. в силу с 01.05.2024) {КонсультантПлюс}">
        <w:r>
          <w:rPr>
            <w:sz w:val="20"/>
            <w:color w:val="0000ff"/>
          </w:rPr>
          <w:t xml:space="preserve">пунктом 35</w:t>
        </w:r>
      </w:hyperlink>
      <w:r>
        <w:rPr>
          <w:sz w:val="20"/>
        </w:rPr>
        <w:t xml:space="preserve"> Порядка Приема, ООВО может начислить поступающему не менее 2 баллов.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w:t>
      </w:r>
    </w:p>
    <w:p>
      <w:pPr>
        <w:pStyle w:val="0"/>
        <w:spacing w:before="200" w:line-rule="auto"/>
        <w:ind w:firstLine="540"/>
        <w:jc w:val="both"/>
      </w:pPr>
      <w:r>
        <w:rPr>
          <w:sz w:val="20"/>
        </w:rPr>
        <w:t xml:space="preserve">Также, согласно </w:t>
      </w:r>
      <w:hyperlink w:history="0" r:id="rId69" w:tooltip="Приказ Минпросвещения России от 02.09.2020 N 457 (ред. от 12.04.2024)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разделу VIII</w:t>
        </w:r>
      </w:hyperlink>
      <w:r>
        <w:rPr>
          <w:sz w:val="20"/>
        </w:rPr>
        <w:t xml:space="preserve"> Приказа Минпросвещения России от 02.09.2020 г. N 457 "Об утверждении Порядка приема на обучение по образовательным программам среднего профессионального образования" (далее - Порядок приема), порядок учета результатов индивидуальных достижений устанавливается в правилах приема, утвержденных образовательной организацией самостоятельно. Согласно </w:t>
      </w:r>
      <w:hyperlink w:history="0" r:id="rId70" w:tooltip="Приказ Минпросвещения России от 02.09.2020 N 457 (ред. от 12.04.2024)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Порядку</w:t>
        </w:r>
      </w:hyperlink>
      <w:r>
        <w:rPr>
          <w:sz w:val="20"/>
        </w:rPr>
        <w:t xml:space="preserve"> приема, начисление баллов поступающим за наличие знака отличия ВФСК ГТО устанавливается ПОО самостоятельно.</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4.3. Центры тестирования ВФСК ГТО</w:t>
      </w:r>
    </w:p>
    <w:p>
      <w:pPr>
        <w:pStyle w:val="0"/>
        <w:jc w:val="both"/>
      </w:pPr>
      <w:r>
        <w:rPr>
          <w:sz w:val="20"/>
        </w:rPr>
      </w:r>
    </w:p>
    <w:p>
      <w:pPr>
        <w:pStyle w:val="0"/>
        <w:ind w:firstLine="540"/>
        <w:jc w:val="both"/>
      </w:pPr>
      <w:r>
        <w:rPr>
          <w:sz w:val="20"/>
        </w:rPr>
        <w:t xml:space="preserve">В соответствии с </w:t>
      </w:r>
      <w:hyperlink w:history="0" r:id="rId71" w:tooltip="Приказ Минспорта России от 23.07.2018 N 676 (ред. от 30.08.2023) &quot;Об утверждении порядка наделения образовательных организаций и иных организаций, учредителем которых является Министерство спорта Российской Федерации, других образовательных организаций высшего образования правом по оценке выполнения нормативов испытаний (тестов) Всероссийского физкультурно-спортивного комплекса &quot;Готов к труду и обороне&quot; (ГТО)&quot; (Зарегистрировано в Минюсте России 21.09.2018 N 52205) {КонсультантПлюс}">
        <w:r>
          <w:rPr>
            <w:sz w:val="20"/>
            <w:color w:val="0000ff"/>
          </w:rPr>
          <w:t xml:space="preserve">пунктом 2</w:t>
        </w:r>
      </w:hyperlink>
      <w:r>
        <w:rPr>
          <w:sz w:val="20"/>
        </w:rPr>
        <w:t xml:space="preserve"> Порядка наделения образовательных организаций и иных организаций, учредителем которых является Министерство спорта Российской Федерации, других образовательных организаций высшего образования правом по оценке выполнения нормативов испытаний (тестов) Всероссийского физкультурно-спортивного комплекса "Готов к труду и обороне", утвержденного приказом Минспорта России от 23.07.2018 г. N 676 (далее - Порядок N 676), образовательные организации могут быть наделены правом по оценке выполнения нормативов испытаний (тестов) ВФСК ГТО.</w:t>
      </w:r>
    </w:p>
    <w:p>
      <w:pPr>
        <w:pStyle w:val="0"/>
        <w:spacing w:before="200" w:line-rule="auto"/>
        <w:ind w:firstLine="540"/>
        <w:jc w:val="both"/>
      </w:pPr>
      <w:r>
        <w:rPr>
          <w:sz w:val="20"/>
        </w:rPr>
        <w:t xml:space="preserve">Согласно </w:t>
      </w:r>
      <w:hyperlink w:history="0" r:id="rId72" w:tooltip="Приказ Минспорта России от 23.07.2018 N 676 (ред. от 30.08.2023) &quot;Об утверждении порядка наделения образовательных организаций и иных организаций, учредителем которых является Министерство спорта Российской Федерации, других образовательных организаций высшего образования правом по оценке выполнения нормативов испытаний (тестов) Всероссийского физкультурно-спортивного комплекса &quot;Готов к труду и обороне&quot; (ГТО)&quot; (Зарегистрировано в Минюсте России 21.09.2018 N 52205) {КонсультантПлюс}">
        <w:r>
          <w:rPr>
            <w:sz w:val="20"/>
            <w:color w:val="0000ff"/>
          </w:rPr>
          <w:t xml:space="preserve">пунктам 3</w:t>
        </w:r>
      </w:hyperlink>
      <w:r>
        <w:rPr>
          <w:sz w:val="20"/>
        </w:rPr>
        <w:t xml:space="preserve">, </w:t>
      </w:r>
      <w:hyperlink w:history="0" r:id="rId73" w:tooltip="Приказ Минспорта России от 23.07.2018 N 676 (ред. от 30.08.2023) &quot;Об утверждении порядка наделения образовательных организаций и иных организаций, учредителем которых является Министерство спорта Российской Федерации, других образовательных организаций высшего образования правом по оценке выполнения нормативов испытаний (тестов) Всероссийского физкультурно-спортивного комплекса &quot;Готов к труду и обороне&quot; (ГТО)&quot; (Зарегистрировано в Минюсте России 21.09.2018 N 52205) {КонсультантПлюс}">
        <w:r>
          <w:rPr>
            <w:sz w:val="20"/>
            <w:color w:val="0000ff"/>
          </w:rPr>
          <w:t xml:space="preserve">пункту 4</w:t>
        </w:r>
      </w:hyperlink>
      <w:r>
        <w:rPr>
          <w:sz w:val="20"/>
        </w:rPr>
        <w:t xml:space="preserve"> Порядка N 676, для получения права по оценке выполнения нормативов испытаний (тестов) ВФСК ГТО организации направляют в Минспорт России заявление, подписанное руководителем организации и следующий перечень документов:</w:t>
      </w:r>
    </w:p>
    <w:p>
      <w:pPr>
        <w:pStyle w:val="0"/>
        <w:spacing w:before="200" w:line-rule="auto"/>
        <w:ind w:firstLine="540"/>
        <w:jc w:val="both"/>
      </w:pPr>
      <w:r>
        <w:rPr>
          <w:sz w:val="20"/>
        </w:rPr>
        <w:t xml:space="preserve">а) копии учредительных документов организации;</w:t>
      </w:r>
    </w:p>
    <w:p>
      <w:pPr>
        <w:pStyle w:val="0"/>
        <w:spacing w:before="200" w:line-rule="auto"/>
        <w:ind w:firstLine="540"/>
        <w:jc w:val="both"/>
      </w:pPr>
      <w:r>
        <w:rPr>
          <w:sz w:val="20"/>
        </w:rPr>
        <w:t xml:space="preserve">б) копия распорядительного акта организации о создании центра тестирования как структурного подразделения организации;</w:t>
      </w:r>
    </w:p>
    <w:p>
      <w:pPr>
        <w:pStyle w:val="0"/>
        <w:spacing w:before="200" w:line-rule="auto"/>
        <w:ind w:firstLine="540"/>
        <w:jc w:val="both"/>
      </w:pPr>
      <w:r>
        <w:rPr>
          <w:sz w:val="20"/>
        </w:rPr>
        <w:t xml:space="preserve">в) копия положения о центре тестирования;</w:t>
      </w:r>
    </w:p>
    <w:p>
      <w:pPr>
        <w:pStyle w:val="0"/>
        <w:spacing w:before="200" w:line-rule="auto"/>
        <w:ind w:firstLine="540"/>
        <w:jc w:val="both"/>
      </w:pPr>
      <w:r>
        <w:rPr>
          <w:sz w:val="20"/>
        </w:rPr>
        <w:t xml:space="preserve">г) справка о кадровом составе организации, в том числе о привлеченных специалистах по гражданско-правовым договорам для работы по реализации ВФСК ГТО;</w:t>
      </w:r>
    </w:p>
    <w:p>
      <w:pPr>
        <w:pStyle w:val="0"/>
        <w:spacing w:before="200" w:line-rule="auto"/>
        <w:ind w:firstLine="540"/>
        <w:jc w:val="both"/>
      </w:pPr>
      <w:r>
        <w:rPr>
          <w:sz w:val="20"/>
        </w:rPr>
        <w:t xml:space="preserve">д) справка об имеющихся спортивных сооружениях и спортивном инвентаре, необходимых для организации тестирования населения по выполнению нормативов испытаний (тестов) ВФСК ГТО;</w:t>
      </w:r>
    </w:p>
    <w:p>
      <w:pPr>
        <w:pStyle w:val="0"/>
        <w:spacing w:before="200" w:line-rule="auto"/>
        <w:ind w:firstLine="540"/>
        <w:jc w:val="both"/>
      </w:pPr>
      <w:r>
        <w:rPr>
          <w:sz w:val="20"/>
        </w:rPr>
        <w:t xml:space="preserve">е) письмо органа исполнительной власти субъекта Российской Федерации в области физической культуры и спорта, подтверждающее целесообразность наделения организации правом по оценке выполнения нормативов испытаний (тестов) ВФСК ГТО, содержащее сведения об опыте деятельности организации по развитию физической культуры и спорта на территории данного субъекта Российской Федерации (при наличии);</w:t>
      </w:r>
    </w:p>
    <w:p>
      <w:pPr>
        <w:pStyle w:val="0"/>
        <w:spacing w:before="200" w:line-rule="auto"/>
        <w:ind w:firstLine="540"/>
        <w:jc w:val="both"/>
      </w:pPr>
      <w:r>
        <w:rPr>
          <w:sz w:val="20"/>
        </w:rPr>
        <w:t xml:space="preserve">ж) копия лицензии на осуществление образовательной деятельности по программам бакалавриата и (или) программам специалитета (для образовательных организаций).</w:t>
      </w:r>
    </w:p>
    <w:p>
      <w:pPr>
        <w:pStyle w:val="0"/>
        <w:spacing w:before="200" w:line-rule="auto"/>
        <w:ind w:firstLine="540"/>
        <w:jc w:val="both"/>
      </w:pPr>
      <w:r>
        <w:rPr>
          <w:sz w:val="20"/>
        </w:rPr>
        <w:t xml:space="preserve">В соответствии с </w:t>
      </w:r>
      <w:hyperlink w:history="0" r:id="rId74" w:tooltip="Приказ Минспорта России от 23.07.2018 N 676 (ред. от 30.08.2023) &quot;Об утверждении порядка наделения образовательных организаций и иных организаций, учредителем которых является Министерство спорта Российской Федерации, других образовательных организаций высшего образования правом по оценке выполнения нормативов испытаний (тестов) Всероссийского физкультурно-спортивного комплекса &quot;Готов к труду и обороне&quot; (ГТО)&quot; (Зарегистрировано в Минюсте России 21.09.2018 N 52205) {КонсультантПлюс}">
        <w:r>
          <w:rPr>
            <w:sz w:val="20"/>
            <w:color w:val="0000ff"/>
          </w:rPr>
          <w:t xml:space="preserve">пунктом 6</w:t>
        </w:r>
      </w:hyperlink>
      <w:r>
        <w:rPr>
          <w:sz w:val="20"/>
        </w:rPr>
        <w:t xml:space="preserve"> Порядка N 676, решение о наделении организации правом по оценке выполнения нормативов ВФСК ГТО принимается Министром спорта Российской Федерации не позднее 30 рабочих дней со дня поступления заявления и документов, предусмотренных </w:t>
      </w:r>
      <w:hyperlink w:history="0" r:id="rId75" w:tooltip="Приказ Минспорта России от 23.07.2018 N 676 (ред. от 30.08.2023) &quot;Об утверждении порядка наделения образовательных организаций и иных организаций, учредителем которых является Министерство спорта Российской Федерации, других образовательных организаций высшего образования правом по оценке выполнения нормативов испытаний (тестов) Всероссийского физкультурно-спортивного комплекса &quot;Готов к труду и обороне&quot; (ГТО)&quot; (Зарегистрировано в Минюсте России 21.09.2018 N 52205) {КонсультантПлюс}">
        <w:r>
          <w:rPr>
            <w:sz w:val="20"/>
            <w:color w:val="0000ff"/>
          </w:rPr>
          <w:t xml:space="preserve">пунктом 4</w:t>
        </w:r>
      </w:hyperlink>
      <w:r>
        <w:rPr>
          <w:sz w:val="20"/>
        </w:rPr>
        <w:t xml:space="preserve"> порядка и оформляется приказом Минспорта России.</w:t>
      </w:r>
    </w:p>
    <w:p>
      <w:pPr>
        <w:pStyle w:val="0"/>
        <w:jc w:val="both"/>
      </w:pPr>
      <w:r>
        <w:rPr>
          <w:sz w:val="20"/>
        </w:rPr>
      </w:r>
    </w:p>
    <w:p>
      <w:pPr>
        <w:pStyle w:val="2"/>
        <w:outlineLvl w:val="0"/>
        <w:jc w:val="center"/>
      </w:pPr>
      <w:r>
        <w:rPr>
          <w:sz w:val="20"/>
        </w:rPr>
        <w:t xml:space="preserve">5. Физическая культура и спорт в образовательной организации</w:t>
      </w:r>
    </w:p>
    <w:p>
      <w:pPr>
        <w:pStyle w:val="0"/>
        <w:jc w:val="both"/>
      </w:pPr>
      <w:r>
        <w:rPr>
          <w:sz w:val="20"/>
        </w:rPr>
      </w:r>
    </w:p>
    <w:p>
      <w:pPr>
        <w:pStyle w:val="0"/>
        <w:ind w:firstLine="540"/>
        <w:jc w:val="both"/>
      </w:pPr>
      <w:r>
        <w:rPr>
          <w:sz w:val="20"/>
        </w:rPr>
        <w:t xml:space="preserve">Деятельность по развитию физической культуры и спорта в ПОО и ООВО осуществляется преимущественно в двух основных направлениях:</w:t>
      </w:r>
    </w:p>
    <w:p>
      <w:pPr>
        <w:pStyle w:val="0"/>
        <w:spacing w:before="200" w:line-rule="auto"/>
        <w:ind w:firstLine="540"/>
        <w:jc w:val="both"/>
      </w:pPr>
      <w:r>
        <w:rPr>
          <w:sz w:val="20"/>
        </w:rPr>
        <w:t xml:space="preserve">- учебная деятельность в соответствии с федеральными государственными образовательными стандартами (далее - ФГОС);</w:t>
      </w:r>
    </w:p>
    <w:p>
      <w:pPr>
        <w:pStyle w:val="0"/>
        <w:spacing w:before="200" w:line-rule="auto"/>
        <w:ind w:firstLine="540"/>
        <w:jc w:val="both"/>
      </w:pPr>
      <w:r>
        <w:rPr>
          <w:sz w:val="20"/>
        </w:rPr>
        <w:t xml:space="preserve">- внеучебная деятельность в соответствии с рабочей программой воспитания и календарным планом воспитательной работы.</w:t>
      </w:r>
    </w:p>
    <w:p>
      <w:pPr>
        <w:pStyle w:val="0"/>
        <w:spacing w:before="200" w:line-rule="auto"/>
        <w:ind w:firstLine="540"/>
        <w:jc w:val="both"/>
      </w:pPr>
      <w:r>
        <w:rPr>
          <w:sz w:val="20"/>
        </w:rPr>
        <w:t xml:space="preserve">Согласно </w:t>
      </w:r>
      <w:hyperlink w:history="0" r:id="rId76"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частям 1</w:t>
        </w:r>
      </w:hyperlink>
      <w:r>
        <w:rPr>
          <w:sz w:val="20"/>
        </w:rPr>
        <w:t xml:space="preserve"> и </w:t>
      </w:r>
      <w:hyperlink w:history="0" r:id="rId77"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2 статьи 27</w:t>
        </w:r>
      </w:hyperlink>
      <w:r>
        <w:rPr>
          <w:sz w:val="20"/>
        </w:rPr>
        <w:t xml:space="preserve"> Закона об образовании, образовательные организации самостоятельны в формировании своей структуры и могут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в том числе кафедры, центры, студенческие спортивные клубы.</w:t>
      </w:r>
    </w:p>
    <w:p>
      <w:pPr>
        <w:pStyle w:val="0"/>
        <w:spacing w:before="200" w:line-rule="auto"/>
        <w:ind w:firstLine="540"/>
        <w:jc w:val="both"/>
      </w:pPr>
      <w:r>
        <w:rPr>
          <w:sz w:val="20"/>
        </w:rPr>
        <w:t xml:space="preserve">Также в соответствии с </w:t>
      </w:r>
      <w:hyperlink w:history="0" r:id="rId78" w:tooltip="&quot;Перечень поручений по итогам заседания Совета по развитию физической культуры и спорта&quot; (утв. Президентом РФ 30.04.2019 N Пр-759) {КонсультантПлюс}">
        <w:r>
          <w:rPr>
            <w:sz w:val="20"/>
            <w:color w:val="0000ff"/>
          </w:rPr>
          <w:t xml:space="preserve">подпунктом "д" пункта 1</w:t>
        </w:r>
      </w:hyperlink>
      <w:r>
        <w:rPr>
          <w:sz w:val="20"/>
        </w:rPr>
        <w:t xml:space="preserve"> перечня поручений Президента Российской Федерации от 30.04.2019 г. N Пр-759 и </w:t>
      </w:r>
      <w:hyperlink w:history="0" r:id="rId79" w:tooltip="&quot;Перечень поручений по итогам заседания Совета по развитию физической культуры и спорта&quot; (утв. Президентом РФ 30.10.2020 N Пр-1760) {КонсультантПлюс}">
        <w:r>
          <w:rPr>
            <w:sz w:val="20"/>
            <w:color w:val="0000ff"/>
          </w:rPr>
          <w:t xml:space="preserve">подпунктом "а"-4 пункта 1</w:t>
        </w:r>
      </w:hyperlink>
      <w:r>
        <w:rPr>
          <w:sz w:val="20"/>
        </w:rPr>
        <w:t xml:space="preserve"> перечня поручений Президента Российской Федерации от 30.10.2020 г. N Пр-1760 в ООВО создаются центры спортивной подготовки студенческих сборных команд, реализующие дополнительные образовательные программы спортивной подготовки для обучающихся образовательной организации.</w:t>
      </w:r>
    </w:p>
    <w:p>
      <w:pPr>
        <w:pStyle w:val="0"/>
        <w:spacing w:before="200" w:line-rule="auto"/>
        <w:ind w:firstLine="540"/>
        <w:jc w:val="both"/>
      </w:pPr>
      <w:r>
        <w:rPr>
          <w:sz w:val="20"/>
        </w:rPr>
        <w:t xml:space="preserve">Структура взаимодействия субъектов системы студенческого спорта в ООВО и ПОО представлена на рис. 4.</w:t>
      </w:r>
    </w:p>
    <w:p>
      <w:pPr>
        <w:pStyle w:val="0"/>
        <w:jc w:val="both"/>
      </w:pPr>
      <w:r>
        <w:rPr>
          <w:sz w:val="20"/>
        </w:rPr>
      </w:r>
    </w:p>
    <w:p>
      <w:pPr>
        <w:pStyle w:val="0"/>
        <w:jc w:val="center"/>
      </w:pPr>
      <w:r>
        <w:rPr>
          <w:position w:val="-231"/>
        </w:rPr>
        <w:drawing>
          <wp:inline distT="0" distB="0" distL="0" distR="0">
            <wp:extent cx="5048250" cy="3070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5048250" cy="307022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Рисунок 4. Структура взаимодействия субъектов системы</w:t>
      </w:r>
    </w:p>
    <w:p>
      <w:pPr>
        <w:pStyle w:val="0"/>
        <w:jc w:val="center"/>
      </w:pPr>
      <w:r>
        <w:rPr>
          <w:sz w:val="20"/>
        </w:rPr>
        <w:t xml:space="preserve">студенческого спорта в образовательной организации</w:t>
      </w:r>
    </w:p>
    <w:p>
      <w:pPr>
        <w:pStyle w:val="0"/>
        <w:jc w:val="both"/>
      </w:pPr>
      <w:r>
        <w:rPr>
          <w:sz w:val="20"/>
        </w:rPr>
      </w:r>
    </w:p>
    <w:p>
      <w:pPr>
        <w:pStyle w:val="2"/>
        <w:outlineLvl w:val="1"/>
        <w:jc w:val="center"/>
      </w:pPr>
      <w:r>
        <w:rPr>
          <w:sz w:val="20"/>
        </w:rPr>
        <w:t xml:space="preserve">5.1. Учебное подразделение</w:t>
      </w:r>
    </w:p>
    <w:p>
      <w:pPr>
        <w:pStyle w:val="0"/>
        <w:jc w:val="both"/>
      </w:pPr>
      <w:r>
        <w:rPr>
          <w:sz w:val="20"/>
        </w:rPr>
      </w:r>
    </w:p>
    <w:p>
      <w:pPr>
        <w:pStyle w:val="0"/>
        <w:ind w:firstLine="540"/>
        <w:jc w:val="both"/>
      </w:pPr>
      <w:r>
        <w:rPr>
          <w:sz w:val="20"/>
        </w:rPr>
        <w:t xml:space="preserve">Учебное подразделение физической культуры и спорта (кафедра физического воспитания, институт и др.) является структурным подразделением ООВО или ПОО, обеспечивающим реализацию учебного процесса по физической культуре и спорту в рамках ФГОС, а также осуществляющим научно-исследовательскую и учебно-методическую работу в области физической культуры и спорта (далее - кафедра физического воспитания).</w:t>
      </w:r>
    </w:p>
    <w:p>
      <w:pPr>
        <w:pStyle w:val="0"/>
        <w:spacing w:before="200" w:line-rule="auto"/>
        <w:ind w:firstLine="540"/>
        <w:jc w:val="both"/>
      </w:pPr>
      <w:r>
        <w:rPr>
          <w:sz w:val="20"/>
        </w:rPr>
        <w:t xml:space="preserve">Кафедра физического воспитания может иметь в своей структуре учебные базы, центры, базы практической подготовки, научно-исследовательские лаборатории и др., а также имущество, инвентарь, оборудование.</w:t>
      </w:r>
    </w:p>
    <w:p>
      <w:pPr>
        <w:pStyle w:val="0"/>
        <w:spacing w:before="200" w:line-rule="auto"/>
        <w:ind w:firstLine="540"/>
        <w:jc w:val="both"/>
      </w:pPr>
      <w:r>
        <w:rPr>
          <w:sz w:val="20"/>
        </w:rPr>
        <w:t xml:space="preserve">Приоритетными направлениями деятельности кафедры физического воспитания являются:</w:t>
      </w:r>
    </w:p>
    <w:p>
      <w:pPr>
        <w:pStyle w:val="0"/>
        <w:spacing w:before="200" w:line-rule="auto"/>
        <w:ind w:firstLine="540"/>
        <w:jc w:val="both"/>
      </w:pPr>
      <w:r>
        <w:rPr>
          <w:sz w:val="20"/>
        </w:rPr>
        <w:t xml:space="preserve">- учебная работа, направленная на реализацию программ высшего и среднего профессионального образования по направлениям подготовки и специальностям в соответствии с требованиями ФГОС;</w:t>
      </w:r>
    </w:p>
    <w:p>
      <w:pPr>
        <w:pStyle w:val="0"/>
        <w:spacing w:before="200" w:line-rule="auto"/>
        <w:ind w:firstLine="540"/>
        <w:jc w:val="both"/>
      </w:pPr>
      <w:r>
        <w:rPr>
          <w:sz w:val="20"/>
        </w:rPr>
        <w:t xml:space="preserve">- учебно-методическая работа, включающая создание условий, способствующих организации и повышению эффективности и качества образовательного процесса;</w:t>
      </w:r>
    </w:p>
    <w:p>
      <w:pPr>
        <w:pStyle w:val="0"/>
        <w:spacing w:before="200" w:line-rule="auto"/>
        <w:ind w:firstLine="540"/>
        <w:jc w:val="both"/>
      </w:pPr>
      <w:r>
        <w:rPr>
          <w:sz w:val="20"/>
        </w:rPr>
        <w:t xml:space="preserve">- научно-исследовательская работа, включающая проведение научных исследований в области физической культуры и спорта;</w:t>
      </w:r>
    </w:p>
    <w:p>
      <w:pPr>
        <w:pStyle w:val="0"/>
        <w:spacing w:before="200" w:line-rule="auto"/>
        <w:ind w:firstLine="540"/>
        <w:jc w:val="both"/>
      </w:pPr>
      <w:r>
        <w:rPr>
          <w:sz w:val="20"/>
        </w:rPr>
        <w:t xml:space="preserve">- воспитательная работа, включающая организацию и проведение профориентационных, воспитательных и культурно-массовых мероприятий, в том числе во взаимодействии с ССК.</w:t>
      </w:r>
    </w:p>
    <w:p>
      <w:pPr>
        <w:pStyle w:val="0"/>
        <w:spacing w:before="200" w:line-rule="auto"/>
        <w:ind w:firstLine="540"/>
        <w:jc w:val="both"/>
      </w:pPr>
      <w:r>
        <w:rPr>
          <w:sz w:val="20"/>
        </w:rPr>
        <w:t xml:space="preserve">В ПОО функции кафедры физического воспитания могут возлагаться на руководителя физического воспитания и преподавателей физического воспитания без создания отдельного структурного подразделения.</w:t>
      </w:r>
    </w:p>
    <w:p>
      <w:pPr>
        <w:pStyle w:val="0"/>
        <w:jc w:val="both"/>
      </w:pPr>
      <w:r>
        <w:rPr>
          <w:sz w:val="20"/>
        </w:rPr>
      </w:r>
    </w:p>
    <w:p>
      <w:pPr>
        <w:pStyle w:val="2"/>
        <w:outlineLvl w:val="2"/>
        <w:jc w:val="center"/>
      </w:pPr>
      <w:r>
        <w:rPr>
          <w:sz w:val="20"/>
        </w:rPr>
        <w:t xml:space="preserve">Реализация учебного процесса по физической культуре и спорту</w:t>
      </w:r>
    </w:p>
    <w:p>
      <w:pPr>
        <w:pStyle w:val="0"/>
        <w:jc w:val="both"/>
      </w:pPr>
      <w:r>
        <w:rPr>
          <w:sz w:val="20"/>
        </w:rPr>
      </w:r>
    </w:p>
    <w:p>
      <w:pPr>
        <w:pStyle w:val="0"/>
        <w:ind w:firstLine="540"/>
        <w:jc w:val="both"/>
      </w:pPr>
      <w:r>
        <w:rPr>
          <w:sz w:val="20"/>
        </w:rPr>
        <w:t xml:space="preserve">В соответствии с </w:t>
      </w:r>
      <w:hyperlink w:history="0" r:id="rId8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7 статьи 12</w:t>
        </w:r>
      </w:hyperlink>
      <w:r>
        <w:rPr>
          <w:sz w:val="20"/>
        </w:rPr>
        <w:t xml:space="preserve"> Закона об образовании, образовательные организации, осуществляющие образовательную деятельность по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ООВО самостоятельно), разрабатывают образовательные программы в соответствии с ФГОС.</w:t>
      </w:r>
    </w:p>
    <w:p>
      <w:pPr>
        <w:pStyle w:val="0"/>
        <w:spacing w:before="200" w:line-rule="auto"/>
        <w:ind w:firstLine="540"/>
        <w:jc w:val="both"/>
      </w:pPr>
      <w:r>
        <w:rPr>
          <w:sz w:val="20"/>
        </w:rPr>
        <w:t xml:space="preserve">ФГОС высшего образования по направлениям подготовки (специальностям) бакалавриата и специалитета в обязательной части базовой подготовки предусматривают освоение дисциплин (модулей) по физической культуре и спорту.</w:t>
      </w:r>
    </w:p>
    <w:p>
      <w:pPr>
        <w:pStyle w:val="0"/>
        <w:spacing w:before="200" w:line-rule="auto"/>
        <w:ind w:firstLine="540"/>
        <w:jc w:val="both"/>
      </w:pPr>
      <w:r>
        <w:rPr>
          <w:sz w:val="20"/>
        </w:rPr>
        <w:t xml:space="preserve">Учебная работа на кафедрах физического воспитания направлена на реализацию дисциплин (модулей) по физической культуре и спорту в соответствии с требованиями ФГОС ВО:</w:t>
      </w:r>
    </w:p>
    <w:p>
      <w:pPr>
        <w:pStyle w:val="0"/>
        <w:spacing w:before="200" w:line-rule="auto"/>
        <w:ind w:firstLine="540"/>
        <w:jc w:val="both"/>
      </w:pPr>
      <w:r>
        <w:rPr>
          <w:sz w:val="20"/>
        </w:rPr>
        <w:t xml:space="preserve">- базовая часть Блока 1 "Дисциплины (модули)" в объеме не менее 72 академических часов (2 зачетные единицы) в очной форме обучения;</w:t>
      </w:r>
    </w:p>
    <w:p>
      <w:pPr>
        <w:pStyle w:val="0"/>
        <w:spacing w:before="200" w:line-rule="auto"/>
        <w:ind w:firstLine="540"/>
        <w:jc w:val="both"/>
      </w:pPr>
      <w:r>
        <w:rPr>
          <w:sz w:val="20"/>
        </w:rPr>
        <w:t xml:space="preserve">- элективные дисциплины (модули) в объеме не менее 328 академических часов. Указанные академические часы являются обязательными для освоения и в зачетные единицы не переводятся.</w:t>
      </w:r>
    </w:p>
    <w:p>
      <w:pPr>
        <w:pStyle w:val="0"/>
        <w:spacing w:before="200" w:line-rule="auto"/>
        <w:ind w:firstLine="540"/>
        <w:jc w:val="both"/>
      </w:pPr>
      <w:r>
        <w:rPr>
          <w:sz w:val="20"/>
        </w:rPr>
        <w:t xml:space="preserve">В соответствии с ФГОС высшего образования, дисциплины (модули) по физической культуре и спорту реализуются в порядке, установленном образовательной организацией. Также образовательная организация устанавливает особый порядок освоения дисциплин (модулей) по физической культуре и спорту для инвалидов и лиц с ОВЗ с учетом состояния их здоровья.</w:t>
      </w:r>
    </w:p>
    <w:p>
      <w:pPr>
        <w:pStyle w:val="0"/>
        <w:spacing w:before="200" w:line-rule="auto"/>
        <w:ind w:firstLine="540"/>
        <w:jc w:val="both"/>
      </w:pPr>
      <w:r>
        <w:rPr>
          <w:sz w:val="20"/>
        </w:rPr>
        <w:t xml:space="preserve">Освоение дисциплин (модулей) по физической культуре и спорту в рамках образовательной программы способствует формированию универсальной компетенции "УК-7. Способен поддерживать должный уровень физической подготовленности для обеспечения полноценной социальной и профессиональной деятельности", относящейся к категории универсальных компетенций по самоорганизации и саморазвитию (в том числе здоровьесбережению).</w:t>
      </w:r>
    </w:p>
    <w:p>
      <w:pPr>
        <w:pStyle w:val="0"/>
        <w:spacing w:before="200" w:line-rule="auto"/>
        <w:ind w:firstLine="540"/>
        <w:jc w:val="both"/>
      </w:pPr>
      <w:r>
        <w:rPr>
          <w:sz w:val="20"/>
        </w:rPr>
        <w:t xml:space="preserve">Также в соответствии с </w:t>
      </w:r>
      <w:hyperlink w:history="0" r:id="rId8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7 статьи 12</w:t>
        </w:r>
      </w:hyperlink>
      <w:r>
        <w:rPr>
          <w:sz w:val="20"/>
        </w:rPr>
        <w:t xml:space="preserve"> Закона об образовании, организации, осуществляющие образовательную деятельность по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w:t>
      </w:r>
    </w:p>
    <w:p>
      <w:pPr>
        <w:pStyle w:val="0"/>
        <w:spacing w:before="200" w:line-rule="auto"/>
        <w:ind w:firstLine="540"/>
        <w:jc w:val="both"/>
      </w:pPr>
      <w:r>
        <w:rPr>
          <w:sz w:val="20"/>
        </w:rPr>
        <w:t xml:space="preserve">ФГОС среднего профессионального образования в обязательной части общего гуманитарного и социально-экономического цикла образовательной программы предусматривают освоение дисциплины "Физическая культура". Требования к освоению дисциплины "Физическая культура" устанавливаются ФГОС среднего профессионального образования по различным направлениям подготовки.</w:t>
      </w:r>
    </w:p>
    <w:p>
      <w:pPr>
        <w:pStyle w:val="0"/>
        <w:spacing w:before="200" w:line-rule="auto"/>
        <w:ind w:firstLine="540"/>
        <w:jc w:val="both"/>
      </w:pPr>
      <w:r>
        <w:rPr>
          <w:sz w:val="20"/>
        </w:rPr>
        <w:t xml:space="preserve">Освоение дисциплины "Физическая культура" в рамках образовательной программы среднего профессионального образования способствует формированию у обучающихся знаний о роли физической культуры в развитии личности и основах здорового образа жизни, а также умений использовать средства физической культуры и спорта для укрепления здоровья, достижения жизненных и профессиональных целей, в том числе с помощью профессионально-прикладной физической подготовки.</w:t>
      </w:r>
    </w:p>
    <w:p>
      <w:pPr>
        <w:pStyle w:val="0"/>
        <w:jc w:val="both"/>
      </w:pPr>
      <w:r>
        <w:rPr>
          <w:sz w:val="20"/>
        </w:rPr>
      </w:r>
    </w:p>
    <w:p>
      <w:pPr>
        <w:pStyle w:val="2"/>
        <w:outlineLvl w:val="1"/>
        <w:jc w:val="center"/>
      </w:pPr>
      <w:r>
        <w:rPr>
          <w:sz w:val="20"/>
        </w:rPr>
        <w:t xml:space="preserve">5.2. Студенческий спортивный клуб</w:t>
      </w:r>
    </w:p>
    <w:p>
      <w:pPr>
        <w:pStyle w:val="0"/>
        <w:jc w:val="both"/>
      </w:pPr>
      <w:r>
        <w:rPr>
          <w:sz w:val="20"/>
        </w:rPr>
      </w:r>
    </w:p>
    <w:p>
      <w:pPr>
        <w:pStyle w:val="0"/>
        <w:ind w:firstLine="540"/>
        <w:jc w:val="both"/>
      </w:pPr>
      <w:r>
        <w:rPr>
          <w:sz w:val="20"/>
        </w:rPr>
        <w:t xml:space="preserve">Согласно </w:t>
      </w:r>
      <w:hyperlink w:history="0" r:id="rId8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2 статьи 27</w:t>
        </w:r>
      </w:hyperlink>
      <w:r>
        <w:rPr>
          <w:sz w:val="20"/>
        </w:rPr>
        <w:t xml:space="preserve"> Закона об образовании,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в том числе ССК.</w:t>
      </w:r>
    </w:p>
    <w:p>
      <w:pPr>
        <w:pStyle w:val="0"/>
        <w:spacing w:before="200" w:line-rule="auto"/>
        <w:ind w:firstLine="540"/>
        <w:jc w:val="both"/>
      </w:pPr>
      <w:r>
        <w:rPr>
          <w:sz w:val="20"/>
        </w:rPr>
        <w:t xml:space="preserve">Согласно </w:t>
      </w:r>
      <w:hyperlink w:history="0" r:id="rId84"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части 3 статьи 28</w:t>
        </w:r>
      </w:hyperlink>
      <w:r>
        <w:rPr>
          <w:sz w:val="20"/>
        </w:rPr>
        <w:t xml:space="preserve"> Закона о физической культуре и спорте, в целях вовлечения обучающихся в занятия физической культурой и спортом, развития и популяризации студенческого спорта образовательными организациями, реализующими образовательные программы среднего профессионального и высшего образования, и (или) обучающимися таких организаций, могут создаваться ССК (в том числе в виде общественных объединений), не являющиеся юридическими лицами.</w:t>
      </w:r>
    </w:p>
    <w:p>
      <w:pPr>
        <w:pStyle w:val="0"/>
        <w:spacing w:before="200" w:line-rule="auto"/>
        <w:ind w:firstLine="540"/>
        <w:jc w:val="both"/>
      </w:pPr>
      <w:r>
        <w:rPr>
          <w:sz w:val="20"/>
        </w:rPr>
        <w:t xml:space="preserve">Согласно </w:t>
      </w:r>
      <w:hyperlink w:history="0" r:id="rId85"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12.1</w:t>
        </w:r>
      </w:hyperlink>
      <w:r>
        <w:rPr>
          <w:sz w:val="20"/>
        </w:rPr>
        <w:t xml:space="preserve"> Закона об образовании,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В соответствии с Примерной рабочей программой воспитания, разработанной Министерством науки и высшего образования Российской Федерации, воспитательная работа также предусматривает организацию внеучебной физкультурной, спортивной и оздоровительной работы с обучающимися, в том числе проводимой ССК.</w:t>
      </w:r>
    </w:p>
    <w:p>
      <w:pPr>
        <w:pStyle w:val="0"/>
        <w:spacing w:before="200" w:line-rule="auto"/>
        <w:ind w:firstLine="540"/>
        <w:jc w:val="both"/>
      </w:pPr>
      <w:r>
        <w:rPr>
          <w:sz w:val="20"/>
        </w:rPr>
        <w:t xml:space="preserve">Деятельность ССК регламентируется </w:t>
      </w:r>
      <w:hyperlink w:history="0" r:id="rId86" w:tooltip="Приказ Минобрнауки России от 23.03.2020 N 462 &quot;Об утверждении Порядка осуществления деятельности студенческих спортивных клубов (в том числе в виде общественных объединений), не являющихся юридическими лицами&quot; (Зарегистрировано в Минюсте России 23.04.2020 N 58188) {КонсультантПлюс}">
        <w:r>
          <w:rPr>
            <w:sz w:val="20"/>
            <w:color w:val="0000ff"/>
          </w:rPr>
          <w:t xml:space="preserve">Порядком</w:t>
        </w:r>
      </w:hyperlink>
      <w:r>
        <w:rPr>
          <w:sz w:val="20"/>
        </w:rPr>
        <w:t xml:space="preserve"> осуществления деятельности студенческих спортивных клубов (в том числе в виде общественных объединений), не являющихся юридическими лицами, утвержденным приказом Минобрнауки России от 23.03.2020 г. N 462 (далее - Порядок). Согласно </w:t>
      </w:r>
      <w:hyperlink w:history="0" r:id="rId87" w:tooltip="Приказ Минобрнауки России от 23.03.2020 N 462 &quot;Об утверждении Порядка осуществления деятельности студенческих спортивных клубов (в том числе в виде общественных объединений), не являющихся юридическими лицами&quot; (Зарегистрировано в Минюсте России 23.04.2020 N 58188) {КонсультантПлюс}">
        <w:r>
          <w:rPr>
            <w:sz w:val="20"/>
            <w:color w:val="0000ff"/>
          </w:rPr>
          <w:t xml:space="preserve">пункту 2</w:t>
        </w:r>
      </w:hyperlink>
      <w:r>
        <w:rPr>
          <w:sz w:val="20"/>
        </w:rPr>
        <w:t xml:space="preserve"> Порядка, ССК может быть создан в следующих организационно-правовых формах:</w:t>
      </w:r>
    </w:p>
    <w:p>
      <w:pPr>
        <w:pStyle w:val="0"/>
        <w:spacing w:before="200" w:line-rule="auto"/>
        <w:ind w:firstLine="540"/>
        <w:jc w:val="both"/>
      </w:pPr>
      <w:r>
        <w:rPr>
          <w:sz w:val="20"/>
        </w:rPr>
        <w:t xml:space="preserve">- в качестве структурного подразделения образовательной организации;</w:t>
      </w:r>
    </w:p>
    <w:p>
      <w:pPr>
        <w:pStyle w:val="0"/>
        <w:spacing w:before="200" w:line-rule="auto"/>
        <w:ind w:firstLine="540"/>
        <w:jc w:val="both"/>
      </w:pPr>
      <w:r>
        <w:rPr>
          <w:sz w:val="20"/>
        </w:rPr>
        <w:t xml:space="preserve">- в качестве общественного объединения, не являющегося юридическим лицом.</w:t>
      </w:r>
    </w:p>
    <w:p>
      <w:pPr>
        <w:pStyle w:val="0"/>
        <w:spacing w:before="200" w:line-rule="auto"/>
        <w:ind w:firstLine="540"/>
        <w:jc w:val="both"/>
      </w:pPr>
      <w:r>
        <w:rPr>
          <w:sz w:val="20"/>
        </w:rPr>
        <w:t xml:space="preserve">В соответствии с </w:t>
      </w:r>
      <w:hyperlink w:history="0" r:id="rId88" w:tooltip="&lt;Письмо&gt; Минобрнауки России от 05.09.2022 N МН-11/2713 &quot;О типовой модели студенческого спортивного клуба&quot; {КонсультантПлюс}">
        <w:r>
          <w:rPr>
            <w:sz w:val="20"/>
            <w:color w:val="0000ff"/>
          </w:rPr>
          <w:t xml:space="preserve">письмом</w:t>
        </w:r>
      </w:hyperlink>
      <w:r>
        <w:rPr>
          <w:sz w:val="20"/>
        </w:rPr>
        <w:t xml:space="preserve"> Минобрнауки России от 05.09.2022 г. N МН-11/2713 "О типовой модели студенческого спортивного клуба" (далее - Типовая модель ССК), ССК - это субъект студенческого спорта в образовательной организации, осуществляющий внеучебную деятельность, направленную на вовлечение обучающихся в занятия физической культурой и спортом, а также на развитие и популяризацию студенческого спорта в образовательной организации, участие в которой принимают обучающиеся, сотрудники и абитуриенты образовательной организации, в том числе на безвозмездной основе.</w:t>
      </w:r>
    </w:p>
    <w:p>
      <w:pPr>
        <w:pStyle w:val="0"/>
        <w:spacing w:before="200" w:line-rule="auto"/>
        <w:ind w:firstLine="540"/>
        <w:jc w:val="both"/>
      </w:pPr>
      <w:r>
        <w:rPr>
          <w:sz w:val="20"/>
        </w:rPr>
        <w:t xml:space="preserve">Согласно </w:t>
      </w:r>
      <w:hyperlink w:history="0" r:id="rId89"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Концепции</w:t>
        </w:r>
      </w:hyperlink>
      <w:r>
        <w:rPr>
          <w:sz w:val="20"/>
        </w:rPr>
        <w:t xml:space="preserve"> развития студенческого спорта в Российской Федерации на период до 2025 года, утвержденной приказом Минспорта России от 21.11.2017 г. N 1007, одним из приоритетных направлений развития студенческого спорта является совершенствование механизмов социализации студентов в обществе посредством развития органов студенческого самоуправления спортивной направленности, спортивного волонтерского движения, студенческого туризма, создания студенческих объединений болельщиков, развития партнерства ССК образовательных организаций с потенциальными работодателями в сфере физической культуры и спорта для трудоустройства выпускников.</w:t>
      </w:r>
    </w:p>
    <w:p>
      <w:pPr>
        <w:pStyle w:val="0"/>
        <w:spacing w:before="200" w:line-rule="auto"/>
        <w:ind w:firstLine="540"/>
        <w:jc w:val="both"/>
      </w:pPr>
      <w:r>
        <w:rPr>
          <w:sz w:val="20"/>
        </w:rPr>
        <w:t xml:space="preserve">В соответствии с Типовой </w:t>
      </w:r>
      <w:hyperlink w:history="0" r:id="rId90" w:tooltip="&lt;Письмо&gt; Минобрнауки России от 05.09.2022 N МН-11/2713 &quot;О типовой модели студенческого спортивного клуба&quot; {КонсультантПлюс}">
        <w:r>
          <w:rPr>
            <w:sz w:val="20"/>
            <w:color w:val="0000ff"/>
          </w:rPr>
          <w:t xml:space="preserve">моделью</w:t>
        </w:r>
      </w:hyperlink>
      <w:r>
        <w:rPr>
          <w:sz w:val="20"/>
        </w:rPr>
        <w:t xml:space="preserve"> ССК и Методическими рекомендациями Минпросвещения России по созданию студенческих спортивных клубов в профессиональных образовательных организациях, оптимальной моделью ССК в образовательной организации является объединение структурного подразделения, обладающего необходимыми полномочиями, кадровым, финансовым, материально-техническим обеспечением, необходимым для организации физкультурной и спортивной работы с обучающимися и студенческого общественного объединения спортивной направленности (далее - студенческое спортивное объединение) </w:t>
      </w:r>
      <w:hyperlink w:history="0" w:anchor="P428" w:tooltip="Рисунок 5. Типовая модель ССК в ПОО и ООВО">
        <w:r>
          <w:rPr>
            <w:sz w:val="20"/>
            <w:color w:val="0000ff"/>
          </w:rPr>
          <w:t xml:space="preserve">(рис. 5)</w:t>
        </w:r>
      </w:hyperlink>
      <w:r>
        <w:rPr>
          <w:sz w:val="20"/>
        </w:rPr>
        <w:t xml:space="preserve">.</w:t>
      </w:r>
    </w:p>
    <w:p>
      <w:pPr>
        <w:pStyle w:val="0"/>
        <w:spacing w:before="200" w:line-rule="auto"/>
        <w:ind w:firstLine="540"/>
        <w:jc w:val="both"/>
      </w:pPr>
      <w:r>
        <w:rPr>
          <w:sz w:val="20"/>
        </w:rPr>
        <w:t xml:space="preserve">Взаимодействие структурного подразделения и студенческого спортивного объединения осуществляется через Совет ССК, созданный в целях учета мнения обучающихся в вопросах развития студенческого спорта в образовательной организации.</w:t>
      </w:r>
    </w:p>
    <w:p>
      <w:pPr>
        <w:pStyle w:val="0"/>
        <w:spacing w:before="200" w:line-rule="auto"/>
        <w:ind w:firstLine="540"/>
        <w:jc w:val="both"/>
      </w:pPr>
      <w:r>
        <w:rPr>
          <w:sz w:val="20"/>
        </w:rPr>
        <w:t xml:space="preserve">При наличии в ООВО структурного подразделения, реализующего образовательные программы среднего профессионального образования (колледжа или иного подразделения), расположенного на территории одного субъекта Российской Федерации, оптимальным считается создание единого ССК, обеспечивающего вовлечение в занятия физической культурой и спортом обучающихся, сотрудников и абитуриентов как по программам высшего образования, так и по программам среднего профессионального образования в образовательной организации.</w:t>
      </w:r>
    </w:p>
    <w:p>
      <w:pPr>
        <w:pStyle w:val="0"/>
        <w:jc w:val="both"/>
      </w:pPr>
      <w:r>
        <w:rPr>
          <w:sz w:val="20"/>
        </w:rPr>
      </w:r>
    </w:p>
    <w:p>
      <w:pPr>
        <w:pStyle w:val="0"/>
        <w:jc w:val="center"/>
      </w:pPr>
      <w:r>
        <w:rPr>
          <w:position w:val="-233"/>
        </w:rPr>
        <w:drawing>
          <wp:inline distT="0" distB="0" distL="0" distR="0">
            <wp:extent cx="5034280" cy="3092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5034280" cy="3092450"/>
                    </a:xfrm>
                    <a:prstGeom prst="rect">
                      <a:avLst/>
                    </a:prstGeom>
                    <a:noFill/>
                    <a:ln>
                      <a:noFill/>
                    </a:ln>
                  </pic:spPr>
                </pic:pic>
              </a:graphicData>
            </a:graphic>
          </wp:inline>
        </w:drawing>
      </w:r>
    </w:p>
    <w:p>
      <w:pPr>
        <w:pStyle w:val="0"/>
        <w:jc w:val="both"/>
      </w:pPr>
      <w:r>
        <w:rPr>
          <w:sz w:val="20"/>
        </w:rPr>
      </w:r>
    </w:p>
    <w:bookmarkStart w:id="428" w:name="P428"/>
    <w:bookmarkEnd w:id="428"/>
    <w:p>
      <w:pPr>
        <w:pStyle w:val="0"/>
        <w:jc w:val="center"/>
      </w:pPr>
      <w:r>
        <w:rPr>
          <w:sz w:val="20"/>
        </w:rPr>
        <w:t xml:space="preserve">Рисунок 5. Типовая модель ССК в ПОО и ООВО</w:t>
      </w:r>
    </w:p>
    <w:p>
      <w:pPr>
        <w:pStyle w:val="0"/>
        <w:jc w:val="both"/>
      </w:pPr>
      <w:r>
        <w:rPr>
          <w:sz w:val="20"/>
        </w:rPr>
      </w:r>
    </w:p>
    <w:p>
      <w:pPr>
        <w:pStyle w:val="0"/>
        <w:ind w:firstLine="540"/>
        <w:jc w:val="both"/>
      </w:pPr>
      <w:r>
        <w:rPr>
          <w:sz w:val="20"/>
        </w:rPr>
        <w:t xml:space="preserve">Образовательные организации, имеющие структурные подразделения, реализующие образовательные программы высшего и (или) среднего профессионального образования, находящиеся на территории других субъектов Российской Федерации или географически отдаленные друг от друга, могут создавать собственные ССК.</w:t>
      </w:r>
    </w:p>
    <w:p>
      <w:pPr>
        <w:pStyle w:val="0"/>
        <w:spacing w:before="200" w:line-rule="auto"/>
        <w:ind w:firstLine="540"/>
        <w:jc w:val="both"/>
      </w:pPr>
      <w:r>
        <w:rPr>
          <w:sz w:val="20"/>
        </w:rPr>
        <w:t xml:space="preserve">Для формирования целостной системы студенческого спорта образовательным организациям, имеющим структурные подразделения и общественные объединения спортивной направленности (клубы/кружки по видам спорта) рекомендуется ввести их в структуру ССК и (или) в структуру студенческого спортивного объединения, созданного при ССК.</w:t>
      </w:r>
    </w:p>
    <w:p>
      <w:pPr>
        <w:pStyle w:val="0"/>
        <w:jc w:val="both"/>
      </w:pPr>
      <w:r>
        <w:rPr>
          <w:sz w:val="20"/>
        </w:rPr>
      </w:r>
    </w:p>
    <w:p>
      <w:pPr>
        <w:pStyle w:val="2"/>
        <w:outlineLvl w:val="1"/>
        <w:jc w:val="center"/>
      </w:pPr>
      <w:r>
        <w:rPr>
          <w:sz w:val="20"/>
        </w:rPr>
        <w:t xml:space="preserve">5.3. Центр спортивной подготовки студенческих сборных команд</w:t>
      </w:r>
    </w:p>
    <w:p>
      <w:pPr>
        <w:pStyle w:val="0"/>
        <w:jc w:val="both"/>
      </w:pPr>
      <w:r>
        <w:rPr>
          <w:sz w:val="20"/>
        </w:rPr>
      </w:r>
    </w:p>
    <w:p>
      <w:pPr>
        <w:pStyle w:val="0"/>
        <w:ind w:firstLine="540"/>
        <w:jc w:val="both"/>
      </w:pPr>
      <w:r>
        <w:rPr>
          <w:sz w:val="20"/>
        </w:rPr>
        <w:t xml:space="preserve">Значимость потенциала студенческого спорта при его рассмотрении как одного из направлений спорта высших достижений отражается в количестве спортсменов, входящих в состав и спортивный резерв спортивной сборной команды Российской Федерации, являющихся обучающимися ПОО и ООВО, а также их достижений на спортивной арене.</w:t>
      </w:r>
    </w:p>
    <w:p>
      <w:pPr>
        <w:pStyle w:val="0"/>
        <w:spacing w:before="200" w:line-rule="auto"/>
        <w:ind w:firstLine="540"/>
        <w:jc w:val="both"/>
      </w:pPr>
      <w:r>
        <w:rPr>
          <w:sz w:val="20"/>
        </w:rPr>
        <w:t xml:space="preserve">Продолжение спортивной карьеры и совершенствование спортивного мастерства после завершения обучения в общеобразовательных организациях и учреждениях спортивной направленности становится возможным лишь при условии обеспечения преемственности между всеми субъектами спортивной подготовки. Одним из таких субъектов может выступать центр спортивной подготовки студенческих сборных команд в ООВО (рис. 6).</w:t>
      </w:r>
    </w:p>
    <w:p>
      <w:pPr>
        <w:pStyle w:val="0"/>
        <w:jc w:val="both"/>
      </w:pPr>
      <w:r>
        <w:rPr>
          <w:sz w:val="20"/>
        </w:rPr>
      </w:r>
    </w:p>
    <w:p>
      <w:pPr>
        <w:pStyle w:val="0"/>
        <w:jc w:val="center"/>
      </w:pPr>
      <w:r>
        <w:rPr>
          <w:position w:val="-283"/>
        </w:rPr>
        <w:drawing>
          <wp:inline distT="0" distB="0" distL="0" distR="0">
            <wp:extent cx="4510405" cy="3730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4510405" cy="373062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Рисунок 6. Взаимосвязь массового студенческого спорта</w:t>
      </w:r>
    </w:p>
    <w:p>
      <w:pPr>
        <w:pStyle w:val="0"/>
        <w:jc w:val="center"/>
      </w:pPr>
      <w:r>
        <w:rPr>
          <w:sz w:val="20"/>
        </w:rPr>
        <w:t xml:space="preserve">и спорта высших достижений</w:t>
      </w:r>
    </w:p>
    <w:p>
      <w:pPr>
        <w:pStyle w:val="0"/>
        <w:jc w:val="both"/>
      </w:pPr>
      <w:r>
        <w:rPr>
          <w:sz w:val="20"/>
        </w:rPr>
      </w:r>
    </w:p>
    <w:p>
      <w:pPr>
        <w:pStyle w:val="0"/>
        <w:ind w:firstLine="540"/>
        <w:jc w:val="both"/>
      </w:pPr>
      <w:r>
        <w:rPr>
          <w:sz w:val="20"/>
        </w:rPr>
        <w:t xml:space="preserve">Реализация дополнительных образовательных программ спортивной подготовки по видам спорта в ООВО возможна в соответствии с:</w:t>
      </w:r>
    </w:p>
    <w:p>
      <w:pPr>
        <w:pStyle w:val="0"/>
        <w:spacing w:before="200" w:line-rule="auto"/>
        <w:ind w:firstLine="540"/>
        <w:jc w:val="both"/>
      </w:pPr>
      <w:r>
        <w:rPr>
          <w:sz w:val="20"/>
        </w:rPr>
        <w:t xml:space="preserve">- </w:t>
      </w:r>
      <w:hyperlink w:history="0" r:id="rId93" w:tooltip="&quot;Перечень поручений по итогам заседания Совета по развитию физической культуры и спорта&quot; (утв. Президентом РФ 30.04.2019 N Пр-759) {КонсультантПлюс}">
        <w:r>
          <w:rPr>
            <w:sz w:val="20"/>
            <w:color w:val="0000ff"/>
          </w:rPr>
          <w:t xml:space="preserve">подпунктом "д" пункта 1</w:t>
        </w:r>
      </w:hyperlink>
      <w:r>
        <w:rPr>
          <w:sz w:val="20"/>
        </w:rPr>
        <w:t xml:space="preserve"> перечня поручений Президента Российской Федерации от 30.04.2019 г. N Пр-759;</w:t>
      </w:r>
    </w:p>
    <w:p>
      <w:pPr>
        <w:pStyle w:val="0"/>
        <w:spacing w:before="200" w:line-rule="auto"/>
        <w:ind w:firstLine="540"/>
        <w:jc w:val="both"/>
      </w:pPr>
      <w:r>
        <w:rPr>
          <w:sz w:val="20"/>
        </w:rPr>
        <w:t xml:space="preserve">- </w:t>
      </w:r>
      <w:hyperlink w:history="0" r:id="rId94" w:tooltip="&quot;Перечень поручений по итогам заседания Совета по развитию физической культуры и спорта&quot; (утв. Президентом РФ 30.10.2020 N Пр-1760) {КонсультантПлюс}">
        <w:r>
          <w:rPr>
            <w:sz w:val="20"/>
            <w:color w:val="0000ff"/>
          </w:rPr>
          <w:t xml:space="preserve">подпунктом "а"-4 пункта 1</w:t>
        </w:r>
      </w:hyperlink>
      <w:r>
        <w:rPr>
          <w:sz w:val="20"/>
        </w:rPr>
        <w:t xml:space="preserve"> перечня поручений Президента Российской Федерации от 30.10.2020 г. N Пр-1760;</w:t>
      </w:r>
    </w:p>
    <w:p>
      <w:pPr>
        <w:pStyle w:val="0"/>
        <w:spacing w:before="200" w:line-rule="auto"/>
        <w:ind w:firstLine="540"/>
        <w:jc w:val="both"/>
      </w:pPr>
      <w:r>
        <w:rPr>
          <w:sz w:val="20"/>
        </w:rPr>
        <w:t xml:space="preserve">- </w:t>
      </w:r>
      <w:hyperlink w:history="0" r:id="rId95" w:tooltip="Распоряжение Правительства РФ от 17.10.2018 N 2245-р (ред. от 29.04.2021) &lt;Об утверждении Концепции подготовки спортивного резерва в РФ до 2025 года&gt; (вместе с &quot;Планом мероприятий по реализации Концепции подготовки спортивного резерва в Российской Федерации до 2025 года&quot;) {КонсультантПлюс}">
        <w:r>
          <w:rPr>
            <w:sz w:val="20"/>
            <w:color w:val="0000ff"/>
          </w:rPr>
          <w:t xml:space="preserve">пунктом 2 раздела IV</w:t>
        </w:r>
      </w:hyperlink>
      <w:r>
        <w:rPr>
          <w:sz w:val="20"/>
        </w:rPr>
        <w:t xml:space="preserve"> Концепции подготовки спортивного резерва до 2025 года, утвержденной распоряжением Правительства Российской Федерации от 17.10.2018 г. N 2245-р.</w:t>
      </w:r>
    </w:p>
    <w:p>
      <w:pPr>
        <w:pStyle w:val="0"/>
        <w:spacing w:before="200" w:line-rule="auto"/>
        <w:ind w:firstLine="540"/>
        <w:jc w:val="both"/>
      </w:pPr>
      <w:r>
        <w:rPr>
          <w:sz w:val="20"/>
        </w:rPr>
        <w:t xml:space="preserve">В соответствии с </w:t>
      </w:r>
      <w:hyperlink w:history="0" r:id="rId96"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частью 15 статьи 2</w:t>
        </w:r>
      </w:hyperlink>
      <w:r>
        <w:rPr>
          <w:sz w:val="20"/>
        </w:rPr>
        <w:t xml:space="preserve"> Закона о физической культуре и спорте, спортивная подготовка представляет собой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w:t>
      </w:r>
    </w:p>
    <w:p>
      <w:pPr>
        <w:pStyle w:val="0"/>
        <w:spacing w:before="200" w:line-rule="auto"/>
        <w:ind w:firstLine="540"/>
        <w:jc w:val="both"/>
      </w:pPr>
      <w:r>
        <w:rPr>
          <w:sz w:val="20"/>
        </w:rPr>
        <w:t xml:space="preserve">Согласно </w:t>
      </w:r>
      <w:hyperlink w:history="0" r:id="rId97"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части 1 статьи 32</w:t>
        </w:r>
      </w:hyperlink>
      <w:r>
        <w:rPr>
          <w:sz w:val="20"/>
        </w:rPr>
        <w:t xml:space="preserve"> Закона о физической культуре и спорте, система спортивной подготовки включает в себя дополнительные образовательные программы спортивной подготовки, и как следствие, ООВО, получившие в соответствии с </w:t>
      </w:r>
      <w:hyperlink w:history="0" r:id="rId98"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1 статьи 91</w:t>
        </w:r>
      </w:hyperlink>
      <w:r>
        <w:rPr>
          <w:sz w:val="20"/>
        </w:rPr>
        <w:t xml:space="preserve"> Закона об образовании, лицензию на реализацию дополнительных образовательных программ спортивной подготовки, смогут осуществлять деятельность по спортивной подготовке в рамках центров спортивной подготовки студенческих сборных команд.</w:t>
      </w:r>
    </w:p>
    <w:p>
      <w:pPr>
        <w:pStyle w:val="0"/>
        <w:jc w:val="both"/>
      </w:pPr>
      <w:r>
        <w:rPr>
          <w:sz w:val="20"/>
        </w:rPr>
      </w:r>
    </w:p>
    <w:p>
      <w:pPr>
        <w:pStyle w:val="2"/>
        <w:outlineLvl w:val="1"/>
        <w:jc w:val="center"/>
      </w:pPr>
      <w:r>
        <w:rPr>
          <w:sz w:val="20"/>
        </w:rPr>
        <w:t xml:space="preserve">5.4. Эффективный контракт руководителя</w:t>
      </w:r>
    </w:p>
    <w:p>
      <w:pPr>
        <w:pStyle w:val="2"/>
        <w:jc w:val="center"/>
      </w:pPr>
      <w:r>
        <w:rPr>
          <w:sz w:val="20"/>
        </w:rPr>
        <w:t xml:space="preserve">образовательной организации</w:t>
      </w:r>
    </w:p>
    <w:p>
      <w:pPr>
        <w:pStyle w:val="0"/>
        <w:jc w:val="both"/>
      </w:pPr>
      <w:r>
        <w:rPr>
          <w:sz w:val="20"/>
        </w:rPr>
      </w:r>
    </w:p>
    <w:p>
      <w:pPr>
        <w:pStyle w:val="0"/>
        <w:ind w:firstLine="540"/>
        <w:jc w:val="both"/>
      </w:pPr>
      <w:r>
        <w:rPr>
          <w:sz w:val="20"/>
        </w:rPr>
        <w:t xml:space="preserve">Межотраслевой </w:t>
      </w:r>
      <w:hyperlink w:history="0" r:id="rId99" w:tooltip="Приказ Минспорта России N 141, Минобрнауки России N 167, Минпросвещения России N 90 от 09.03.2021 &quot;Об утверждении Межотраслевой программы развития студенческого спорта до 2024 года&quot; {КонсультантПлюс}">
        <w:r>
          <w:rPr>
            <w:sz w:val="20"/>
            <w:color w:val="0000ff"/>
          </w:rPr>
          <w:t xml:space="preserve">программой</w:t>
        </w:r>
      </w:hyperlink>
      <w:r>
        <w:rPr>
          <w:sz w:val="20"/>
        </w:rPr>
        <w:t xml:space="preserve"> развития студенческого спорта до 2024 года запланировано увеличение до 86% доли обучающихся ПОО и ООВО, систематически занимающихся физической культурой и спортом к 2024 году.</w:t>
      </w:r>
    </w:p>
    <w:p>
      <w:pPr>
        <w:pStyle w:val="0"/>
        <w:spacing w:before="200" w:line-rule="auto"/>
        <w:ind w:firstLine="540"/>
        <w:jc w:val="both"/>
      </w:pPr>
      <w:r>
        <w:rPr>
          <w:sz w:val="20"/>
        </w:rPr>
        <w:t xml:space="preserve">Для достижения поставленной цели, а также во исполнение </w:t>
      </w:r>
      <w:hyperlink w:history="0" r:id="rId100" w:tooltip="Распоряжение Правительства РФ от 28.12.2020 N 3615-р (ред. от 29.04.2023) &lt;Об утверждении плана мероприятий по реализации Стратегии развития физической культуры и спорта в Российской Федерации на период до 2030 года&gt; {КонсультантПлюс}">
        <w:r>
          <w:rPr>
            <w:sz w:val="20"/>
            <w:color w:val="0000ff"/>
          </w:rPr>
          <w:t xml:space="preserve">пункта 24</w:t>
        </w:r>
      </w:hyperlink>
      <w:r>
        <w:rPr>
          <w:sz w:val="20"/>
        </w:rPr>
        <w:t xml:space="preserve"> Плана мероприятий по реализации Стратегии развития физической культуры и спорта в Российской Федерации на период до 2030 года, утвержденного распоряжением Правительства Российской Федерации от 28.12.2020 г. N 3615-р, в </w:t>
      </w:r>
      <w:hyperlink w:history="0" r:id="rId101" w:tooltip="Приказ Минобрнауки России от 01.02.2022 N 92 (ред. от 01.09.2022) &quot;Об утверждении показателей эффективности деятельности федеральных бюджетных и автономных образовательных учреждений высшего образования, подведомственных Министерству науки и высшего образования Российской Федерации, и работы их руководителей, по результатам достижения которых устанавливаются выплаты стимулирующего характера руководителям таких учреждений&quot; (Зарегистрировано в Минюсте России 14.03.2022 N 67718) {КонсультантПлюс}">
        <w:r>
          <w:rPr>
            <w:sz w:val="20"/>
            <w:color w:val="0000ff"/>
          </w:rPr>
          <w:t xml:space="preserve">Показатели</w:t>
        </w:r>
      </w:hyperlink>
      <w:r>
        <w:rPr>
          <w:sz w:val="20"/>
        </w:rPr>
        <w:t xml:space="preserve"> эффективности деятельности федеральных бюджетных и автономных образовательных учреждений высшего образования, подведомственных Министерству науки и высшего образования Российской Федерации, и работы их руководителей, по результатам достижения которых устанавливаются выплаты стимулирующего характера руководителей таких учреждений, утвержденные приказом Минобрнауки России от 01.02.2022 г. N 92 "Об утверждении показателей эффективности деятельности федеральных бюджетных и автономных образовательных учреждений высшего образования, подведомственных Министерству науки и высшего образования Российской Федерации и работы их руководителей, по результатам достижения которых устанавливаются выплаты стимулирующего характера руководителям таких учреждений", включен показатель "Доля обучающихся учреждения, систематически занимающихся физической культурой и спортом" (далее - Показатель).</w:t>
      </w:r>
    </w:p>
    <w:p>
      <w:pPr>
        <w:pStyle w:val="0"/>
        <w:jc w:val="both"/>
      </w:pPr>
      <w:r>
        <w:rPr>
          <w:sz w:val="20"/>
        </w:rPr>
      </w:r>
    </w:p>
    <w:p>
      <w:pPr>
        <w:pStyle w:val="2"/>
        <w:outlineLvl w:val="0"/>
        <w:jc w:val="center"/>
      </w:pPr>
      <w:r>
        <w:rPr>
          <w:sz w:val="20"/>
        </w:rPr>
        <w:t xml:space="preserve">6. Финансовое обеспечение системы студенческого спорта</w:t>
      </w:r>
    </w:p>
    <w:p>
      <w:pPr>
        <w:pStyle w:val="0"/>
        <w:jc w:val="both"/>
      </w:pPr>
      <w:r>
        <w:rPr>
          <w:sz w:val="20"/>
        </w:rPr>
      </w:r>
    </w:p>
    <w:p>
      <w:pPr>
        <w:pStyle w:val="0"/>
        <w:ind w:firstLine="540"/>
        <w:jc w:val="both"/>
      </w:pPr>
      <w:r>
        <w:rPr>
          <w:sz w:val="20"/>
        </w:rPr>
        <w:t xml:space="preserve">Финансирование системы студенческого спорта формируется из бюджетных и внебюджетных источников.</w:t>
      </w:r>
    </w:p>
    <w:p>
      <w:pPr>
        <w:pStyle w:val="0"/>
        <w:spacing w:before="200" w:line-rule="auto"/>
        <w:ind w:firstLine="540"/>
        <w:jc w:val="both"/>
      </w:pPr>
      <w:r>
        <w:rPr>
          <w:sz w:val="20"/>
        </w:rPr>
        <w:t xml:space="preserve">К бюджетным источникам финансирования системы студенческого спорта относятся:</w:t>
      </w:r>
    </w:p>
    <w:p>
      <w:pPr>
        <w:pStyle w:val="0"/>
        <w:spacing w:before="200" w:line-rule="auto"/>
        <w:ind w:firstLine="540"/>
        <w:jc w:val="both"/>
      </w:pPr>
      <w:r>
        <w:rPr>
          <w:sz w:val="20"/>
        </w:rPr>
        <w:t xml:space="preserve">- средства федерального бюджета, бюджетов субъектов Российской Федерации, местных бюджетов на организацию и проведение студенческих физкультурных и спортивных мероприятий в рамках ЕКП, календарных планов физкультурных мероприятий и спортивных мероприятий субъектов Российской Федерации, муниципальных образований;</w:t>
      </w:r>
    </w:p>
    <w:p>
      <w:pPr>
        <w:pStyle w:val="0"/>
        <w:spacing w:before="200" w:line-rule="auto"/>
        <w:ind w:firstLine="540"/>
        <w:jc w:val="both"/>
      </w:pPr>
      <w:r>
        <w:rPr>
          <w:sz w:val="20"/>
        </w:rPr>
        <w:t xml:space="preserve">- средства федерального бюджета, бюджетов субъектов Российской Федерации, местных бюджетов на реализацию дисциплин (модулей) по физической культуре и спорту, организацию физкультурной и спортивной работы с обучающимися в рамках государственных и муниципальных заданий образовательным организациям на реализацию образовательных программ;</w:t>
      </w:r>
    </w:p>
    <w:p>
      <w:pPr>
        <w:pStyle w:val="0"/>
        <w:spacing w:before="200" w:line-rule="auto"/>
        <w:ind w:firstLine="540"/>
        <w:jc w:val="both"/>
      </w:pPr>
      <w:r>
        <w:rPr>
          <w:sz w:val="20"/>
        </w:rPr>
        <w:t xml:space="preserve">- средства, выделяемые на поощрение обучающихся за особые успехи в спортивной деятельности и других областях;</w:t>
      </w:r>
    </w:p>
    <w:p>
      <w:pPr>
        <w:pStyle w:val="0"/>
        <w:spacing w:before="200" w:line-rule="auto"/>
        <w:ind w:firstLine="540"/>
        <w:jc w:val="both"/>
      </w:pPr>
      <w:r>
        <w:rPr>
          <w:sz w:val="20"/>
        </w:rPr>
        <w:t xml:space="preserve">- средства федерального бюджета, бюджетов субъектов Российской Федерации на предоставление грантов в форме субсидий организациям, реализующим проекты различной направленности в целях развития студенческого спорта.</w:t>
      </w:r>
    </w:p>
    <w:p>
      <w:pPr>
        <w:pStyle w:val="0"/>
        <w:spacing w:before="200" w:line-rule="auto"/>
        <w:ind w:firstLine="540"/>
        <w:jc w:val="both"/>
      </w:pPr>
      <w:r>
        <w:rPr>
          <w:sz w:val="20"/>
        </w:rPr>
        <w:t xml:space="preserve">К внебюджетным источникам финансирования системы студенческого спорта относятся:</w:t>
      </w:r>
    </w:p>
    <w:p>
      <w:pPr>
        <w:pStyle w:val="0"/>
        <w:spacing w:before="200" w:line-rule="auto"/>
        <w:ind w:firstLine="540"/>
        <w:jc w:val="both"/>
      </w:pPr>
      <w:r>
        <w:rPr>
          <w:sz w:val="20"/>
        </w:rPr>
        <w:t xml:space="preserve">- средства ПОО и ООВО от приносящей доход деятельности;</w:t>
      </w:r>
    </w:p>
    <w:p>
      <w:pPr>
        <w:pStyle w:val="0"/>
        <w:spacing w:before="200" w:line-rule="auto"/>
        <w:ind w:firstLine="540"/>
        <w:jc w:val="both"/>
      </w:pPr>
      <w:r>
        <w:rPr>
          <w:sz w:val="20"/>
        </w:rPr>
        <w:t xml:space="preserve">- средства организаций, содействующих развитию студенческого спорта (РССС, АССК России, Юности России, студенческих спортивных лиг, общероссийских и региональных спортивных федераций по видам спорта);</w:t>
      </w:r>
    </w:p>
    <w:p>
      <w:pPr>
        <w:pStyle w:val="0"/>
        <w:spacing w:before="200" w:line-rule="auto"/>
        <w:ind w:firstLine="540"/>
        <w:jc w:val="both"/>
      </w:pPr>
      <w:r>
        <w:rPr>
          <w:sz w:val="20"/>
        </w:rPr>
        <w:t xml:space="preserve">- средства, полученные ПОО и ООВО, а также организациями, содействующими развитию студенческого спорта, за счет грантов негосударственных организаций;</w:t>
      </w:r>
    </w:p>
    <w:p>
      <w:pPr>
        <w:pStyle w:val="0"/>
        <w:spacing w:before="200" w:line-rule="auto"/>
        <w:ind w:firstLine="540"/>
        <w:jc w:val="both"/>
      </w:pPr>
      <w:r>
        <w:rPr>
          <w:sz w:val="20"/>
        </w:rPr>
        <w:t xml:space="preserve">- средства, полученные ПОО и ООВО, а также организациями, содействующими развитию студенческого спорта, за счет пожертвований в фонды целевого капитала (эндаумент-фонды);</w:t>
      </w:r>
    </w:p>
    <w:p>
      <w:pPr>
        <w:pStyle w:val="0"/>
        <w:spacing w:before="200" w:line-rule="auto"/>
        <w:ind w:firstLine="540"/>
        <w:jc w:val="both"/>
      </w:pPr>
      <w:r>
        <w:rPr>
          <w:sz w:val="20"/>
        </w:rPr>
        <w:t xml:space="preserve">- средства, полученные организациями, содействующими развитию студенческого спорта, за счет сбора денежных средств (краудфандинга).</w:t>
      </w:r>
    </w:p>
    <w:p>
      <w:pPr>
        <w:pStyle w:val="0"/>
        <w:jc w:val="both"/>
      </w:pPr>
      <w:r>
        <w:rPr>
          <w:sz w:val="20"/>
        </w:rPr>
      </w:r>
    </w:p>
    <w:p>
      <w:pPr>
        <w:pStyle w:val="2"/>
        <w:outlineLvl w:val="1"/>
        <w:jc w:val="center"/>
      </w:pPr>
      <w:r>
        <w:rPr>
          <w:sz w:val="20"/>
        </w:rPr>
        <w:t xml:space="preserve">6.1. Финансирование студенческого спорта</w:t>
      </w:r>
    </w:p>
    <w:p>
      <w:pPr>
        <w:pStyle w:val="2"/>
        <w:jc w:val="center"/>
      </w:pPr>
      <w:r>
        <w:rPr>
          <w:sz w:val="20"/>
        </w:rPr>
        <w:t xml:space="preserve">в образовательных организациях</w:t>
      </w:r>
    </w:p>
    <w:p>
      <w:pPr>
        <w:pStyle w:val="0"/>
        <w:jc w:val="both"/>
      </w:pPr>
      <w:r>
        <w:rPr>
          <w:sz w:val="20"/>
        </w:rPr>
      </w:r>
    </w:p>
    <w:p>
      <w:pPr>
        <w:pStyle w:val="0"/>
        <w:ind w:firstLine="540"/>
        <w:jc w:val="both"/>
      </w:pPr>
      <w:r>
        <w:rPr>
          <w:sz w:val="20"/>
        </w:rPr>
        <w:t xml:space="preserve">В ПОО и ООВО источниками финансирования выступают бюджетные и внебюджетные источники </w:t>
      </w:r>
      <w:hyperlink w:history="0" w:anchor="P493" w:tooltip="Рисунок 7. Источники финансирования студенческого спорта">
        <w:r>
          <w:rPr>
            <w:sz w:val="20"/>
            <w:color w:val="0000ff"/>
          </w:rPr>
          <w:t xml:space="preserve">(рис. 7)</w:t>
        </w:r>
      </w:hyperlink>
      <w:r>
        <w:rPr>
          <w:sz w:val="20"/>
        </w:rPr>
        <w:t xml:space="preserve">. Основу нормативно-правового регулирования финансирования студенческого спорта в ООВО и ПОО составляют следующие документы и нормативные правовые акты:</w:t>
      </w:r>
    </w:p>
    <w:p>
      <w:pPr>
        <w:pStyle w:val="0"/>
        <w:spacing w:before="200" w:line-rule="auto"/>
        <w:ind w:firstLine="540"/>
        <w:jc w:val="both"/>
      </w:pPr>
      <w:r>
        <w:rPr>
          <w:sz w:val="20"/>
        </w:rPr>
        <w:t xml:space="preserve">- </w:t>
      </w:r>
      <w:hyperlink w:history="0" r:id="rId102" w:tooltip="Постановление Правительства РФ от 26.06.2015 N 640 (ред. от 16.05.2023)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 {КонсультантПлюс}">
        <w:r>
          <w:rPr>
            <w:sz w:val="20"/>
            <w:color w:val="0000ff"/>
          </w:rPr>
          <w:t xml:space="preserve">Положение</w:t>
        </w:r>
      </w:hyperlink>
      <w:r>
        <w:rPr>
          <w:sz w:val="20"/>
        </w:rP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Российской Федерации от 26.06.2015 г. N 640 (далее - Положение о формировании государственного задания на оказание государственных услуг);</w:t>
      </w:r>
    </w:p>
    <w:p>
      <w:pPr>
        <w:pStyle w:val="0"/>
        <w:spacing w:before="200" w:line-rule="auto"/>
        <w:ind w:firstLine="540"/>
        <w:jc w:val="both"/>
      </w:pPr>
      <w:r>
        <w:rPr>
          <w:sz w:val="20"/>
        </w:rPr>
        <w:t xml:space="preserve">- Общие </w:t>
      </w:r>
      <w:hyperlink w:history="0" r:id="rId103" w:tooltip="Приказ Минпросвещения России от 22.09.2021 N 662 (ред. от 15.09.2022) &quo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 {КонсультантПлюс}">
        <w:r>
          <w:rPr>
            <w:sz w:val="20"/>
            <w:color w:val="0000ff"/>
          </w:rPr>
          <w:t xml:space="preserve">требования</w:t>
        </w:r>
      </w:hyperlink>
      <w:r>
        <w:rPr>
          <w:sz w:val="20"/>
        </w:rP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утвержденные приказом Минпросвещения России от 22.09.2021 г. N 662 (далее - Общие требования к определению нормативных затрат на оказание государственных (муниципальных) услуг в сфере среднего профессионального образования);</w:t>
      </w:r>
    </w:p>
    <w:p>
      <w:pPr>
        <w:pStyle w:val="0"/>
        <w:spacing w:before="200" w:line-rule="auto"/>
        <w:ind w:firstLine="540"/>
        <w:jc w:val="both"/>
      </w:pPr>
      <w:r>
        <w:rPr>
          <w:sz w:val="20"/>
        </w:rPr>
        <w:t xml:space="preserve">- Общие </w:t>
      </w:r>
      <w:hyperlink w:history="0" r:id="rId104" w:tooltip="Приказ Минобрнауки России от 26.03.2021 N 209 &quot;Об утверждении Общих требований к определению нормативных затрат на оказание государственных (муниципальных) услуг в сфере высшего образования и дополнительного профессионального образования для лиц, имеющих или получающих высшее образование,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 {КонсультантПлюс}">
        <w:r>
          <w:rPr>
            <w:sz w:val="20"/>
            <w:color w:val="0000ff"/>
          </w:rPr>
          <w:t xml:space="preserve">требования</w:t>
        </w:r>
      </w:hyperlink>
      <w:r>
        <w:rPr>
          <w:sz w:val="20"/>
        </w:rPr>
        <w:t xml:space="preserve"> к определению нормативных затрат на оказание государственных (муниципальных) услуг в сфере высшего образования и дополнительного профессионального образования для лиц, имеющих или получающих высшее образование,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утвержденные приказом Минобрнауки России от 26.03.2021 г. N 209 (далее - Общие требования к определению нормативных затрат на оказание государственных (муниципальных) услуг в сфере высшего образования);</w:t>
      </w:r>
    </w:p>
    <w:p>
      <w:pPr>
        <w:pStyle w:val="0"/>
        <w:spacing w:before="200" w:line-rule="auto"/>
        <w:ind w:firstLine="540"/>
        <w:jc w:val="both"/>
      </w:pPr>
      <w:r>
        <w:rPr>
          <w:sz w:val="20"/>
        </w:rPr>
        <w:t xml:space="preserve">- </w:t>
      </w:r>
      <w:hyperlink w:history="0" r:id="rId105"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Порядок</w:t>
        </w:r>
      </w:hyperlink>
      <w:r>
        <w:rPr>
          <w:sz w:val="20"/>
        </w:rP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Минобрнауки России от 27.12.2016 г. N 1663;</w:t>
      </w:r>
    </w:p>
    <w:p>
      <w:pPr>
        <w:pStyle w:val="0"/>
        <w:spacing w:before="200" w:line-rule="auto"/>
        <w:ind w:firstLine="540"/>
        <w:jc w:val="both"/>
      </w:pPr>
      <w:r>
        <w:rPr>
          <w:sz w:val="20"/>
        </w:rPr>
        <w:t xml:space="preserve">- </w:t>
      </w:r>
      <w:hyperlink w:history="0" r:id="rId106" w:tooltip="&lt;Письмо&gt; Минобрнауки России от 29.04.2021 N МН-11/419-ЕД, МН-18/806-АО &quot;О расходовании средств для организации культурно-массовой, физкультурной и спортивной, оздоровительной работы с обучающимися&quot; {КонсультантПлюс}">
        <w:r>
          <w:rPr>
            <w:sz w:val="20"/>
            <w:color w:val="0000ff"/>
          </w:rPr>
          <w:t xml:space="preserve">письмо</w:t>
        </w:r>
      </w:hyperlink>
      <w:r>
        <w:rPr>
          <w:sz w:val="20"/>
        </w:rPr>
        <w:t xml:space="preserve"> Минобрнауки России от 29.04.2021 г. N МН-11/419-ЕД, МН-18/806-АО "О расходовании средств для организации культурно-массовой, физкультурной и спортивной, оздоровительной работы с обучающимися".</w:t>
      </w:r>
    </w:p>
    <w:p>
      <w:pPr>
        <w:pStyle w:val="0"/>
        <w:jc w:val="both"/>
      </w:pPr>
      <w:r>
        <w:rPr>
          <w:sz w:val="20"/>
        </w:rPr>
      </w:r>
    </w:p>
    <w:p>
      <w:pPr>
        <w:pStyle w:val="2"/>
        <w:outlineLvl w:val="2"/>
        <w:jc w:val="center"/>
      </w:pPr>
      <w:r>
        <w:rPr>
          <w:sz w:val="20"/>
        </w:rPr>
        <w:t xml:space="preserve">Финансирование физкультурной, спортивной и оздоровительной</w:t>
      </w:r>
    </w:p>
    <w:p>
      <w:pPr>
        <w:pStyle w:val="2"/>
        <w:jc w:val="center"/>
      </w:pPr>
      <w:r>
        <w:rPr>
          <w:sz w:val="20"/>
        </w:rPr>
        <w:t xml:space="preserve">работы с обучающимися за счет бюджетных ассигнований</w:t>
      </w:r>
    </w:p>
    <w:p>
      <w:pPr>
        <w:pStyle w:val="0"/>
        <w:jc w:val="both"/>
      </w:pPr>
      <w:r>
        <w:rPr>
          <w:sz w:val="20"/>
        </w:rPr>
      </w:r>
    </w:p>
    <w:p>
      <w:pPr>
        <w:pStyle w:val="0"/>
        <w:ind w:firstLine="540"/>
        <w:jc w:val="both"/>
      </w:pPr>
      <w:r>
        <w:rPr>
          <w:sz w:val="20"/>
        </w:rPr>
        <w:t xml:space="preserve">Финансирование физкультурной, спортивной и оздоровительной работы с обучающимися за счет бюджетных ассигнований может быть обеспечено за счет субсидии на финансовое обеспечение выполнения государственного (муниципального) задания на оказание услуг (выполнение работ) по реализации образовательных программ среднего профессионального или высшего образования.</w:t>
      </w:r>
    </w:p>
    <w:p>
      <w:pPr>
        <w:pStyle w:val="0"/>
        <w:spacing w:before="200" w:line-rule="auto"/>
        <w:ind w:firstLine="540"/>
        <w:jc w:val="both"/>
      </w:pPr>
      <w:r>
        <w:rPr>
          <w:sz w:val="20"/>
        </w:rPr>
        <w:t xml:space="preserve">Исходя из </w:t>
      </w:r>
      <w:hyperlink w:history="0" r:id="rId107" w:tooltip="Постановление Правительства РФ от 26.06.2015 N 640 (ред. от 16.05.2023)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 {КонсультантПлюс}">
        <w:r>
          <w:rPr>
            <w:sz w:val="20"/>
            <w:color w:val="0000ff"/>
          </w:rPr>
          <w:t xml:space="preserve">пункта 22</w:t>
        </w:r>
      </w:hyperlink>
      <w:r>
        <w:rPr>
          <w:sz w:val="20"/>
        </w:rPr>
        <w:t xml:space="preserve"> Положения о формировании государственного задания на оказание государственных услуг, значение базового норматива затрат на оказание государственных (муниципальных) услуг по реализации образовательных программ высшего образования (далее - базовый норматив затрат) утверждается Минобрнауки России. Согласно </w:t>
      </w:r>
      <w:hyperlink w:history="0" r:id="rId108" w:tooltip="Приказ Минобрнауки России от 26.03.2021 N 209 &quot;Об утверждении Общих требований к определению нормативных затрат на оказание государственных (муниципальных) услуг в сфере высшего образования и дополнительного профессионального образования для лиц, имеющих или получающих высшее образование,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 {КонсультантПлюс}">
        <w:r>
          <w:rPr>
            <w:sz w:val="20"/>
            <w:color w:val="0000ff"/>
          </w:rPr>
          <w:t xml:space="preserve">подпункту 14.15 пункта 14</w:t>
        </w:r>
      </w:hyperlink>
      <w:r>
        <w:rPr>
          <w:sz w:val="20"/>
        </w:rPr>
        <w:t xml:space="preserve"> Общих требований к определению нормативных затрат на оказание государственных (муниципальных) услуг в сфере высшего образования, затраты на организацию культурно-массовой, физкультурной и спортивной, оздоровительной работы с обучающимися учитываются в составе базового норматива затрат.</w:t>
      </w:r>
    </w:p>
    <w:p>
      <w:pPr>
        <w:pStyle w:val="0"/>
        <w:spacing w:before="200" w:line-rule="auto"/>
        <w:ind w:firstLine="540"/>
        <w:jc w:val="both"/>
      </w:pPr>
      <w:r>
        <w:rPr>
          <w:sz w:val="20"/>
        </w:rPr>
        <w:t xml:space="preserve">В соответствии с </w:t>
      </w:r>
      <w:hyperlink w:history="0" r:id="rId109"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15 статьи 36</w:t>
        </w:r>
      </w:hyperlink>
      <w:r>
        <w:rPr>
          <w:sz w:val="20"/>
        </w:rPr>
        <w:t xml:space="preserve"> Закона об образовании, ПОО и ООВО, осуществляющим оказание государственных услуг в сфере образования за счет бюджетных ассигнований федерального бюджета, выделяются средства для организации культурно-массовой, физкультурной и спортивной, оздоровительной работы с обучающимися в размере:</w:t>
      </w:r>
    </w:p>
    <w:p>
      <w:pPr>
        <w:pStyle w:val="0"/>
        <w:spacing w:before="200" w:line-rule="auto"/>
        <w:ind w:firstLine="540"/>
        <w:jc w:val="both"/>
      </w:pPr>
      <w:r>
        <w:rPr>
          <w:sz w:val="20"/>
        </w:rPr>
        <w:t xml:space="preserve">-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w:t>
      </w:r>
    </w:p>
    <w:p>
      <w:pPr>
        <w:pStyle w:val="0"/>
        <w:spacing w:before="200" w:line-rule="auto"/>
        <w:ind w:firstLine="540"/>
        <w:jc w:val="both"/>
      </w:pPr>
      <w:r>
        <w:rPr>
          <w:sz w:val="20"/>
        </w:rPr>
        <w:t xml:space="preserve">-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
    <w:p>
      <w:pPr>
        <w:pStyle w:val="0"/>
        <w:spacing w:before="200" w:line-rule="auto"/>
        <w:ind w:firstLine="540"/>
        <w:jc w:val="both"/>
      </w:pPr>
      <w:r>
        <w:rPr>
          <w:sz w:val="20"/>
        </w:rPr>
        <w:t xml:space="preserve">В соответствии с </w:t>
      </w:r>
      <w:hyperlink w:history="0" r:id="rId110"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пунктом 2</w:t>
        </w:r>
      </w:hyperlink>
      <w:r>
        <w:rPr>
          <w:sz w:val="20"/>
        </w:rP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17.12.2016 г. N 1390 (далее - Правила формирования стипендиального фонда), стипендиальный фонд предусматривает средства в том числе на выплату государственных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и иных видов стипендий. При этом затраты на организацию культурно-массовой, физкультурной и спортивной, оздоровительной работы с обучающимися по очной форме обучения рассчитываются исходя из размера части стипендиального фонда, предназначенной на выплаты государственных академических и государственных социальных стипендий обучающимся по образовательным программам высшего образования.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298"/>
        </w:rPr>
        <w:drawing>
          <wp:inline distT="0" distB="0" distL="0" distR="0">
            <wp:extent cx="7237730" cy="3919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7237730" cy="3919220"/>
                    </a:xfrm>
                    <a:prstGeom prst="rect">
                      <a:avLst/>
                    </a:prstGeom>
                    <a:noFill/>
                    <a:ln>
                      <a:noFill/>
                    </a:ln>
                  </pic:spPr>
                </pic:pic>
              </a:graphicData>
            </a:graphic>
          </wp:inline>
        </w:drawing>
      </w:r>
    </w:p>
    <w:p>
      <w:pPr>
        <w:sectPr>
          <w:headerReference w:type="default" r:id="rId111"/>
          <w:headerReference w:type="first" r:id="rId111"/>
          <w:footerReference w:type="default" r:id="rId112"/>
          <w:footerReference w:type="first" r:id="rId112"/>
          <w:pgSz w:w="16838" w:h="11906" w:orient="landscape"/>
          <w:pgMar w:top="1133" w:right="1440" w:bottom="566" w:left="1440" w:header="0" w:footer="0" w:gutter="0"/>
          <w:titlePg/>
        </w:sectPr>
      </w:pPr>
    </w:p>
    <w:p>
      <w:pPr>
        <w:pStyle w:val="0"/>
        <w:jc w:val="both"/>
      </w:pPr>
      <w:r>
        <w:rPr>
          <w:sz w:val="20"/>
        </w:rPr>
      </w:r>
    </w:p>
    <w:bookmarkStart w:id="493" w:name="P493"/>
    <w:bookmarkEnd w:id="493"/>
    <w:p>
      <w:pPr>
        <w:pStyle w:val="0"/>
        <w:jc w:val="center"/>
      </w:pPr>
      <w:r>
        <w:rPr>
          <w:sz w:val="20"/>
        </w:rPr>
        <w:t xml:space="preserve">Рисунок 7. Источники финансирования студенческого спорта</w:t>
      </w:r>
    </w:p>
    <w:p>
      <w:pPr>
        <w:pStyle w:val="0"/>
        <w:jc w:val="center"/>
      </w:pPr>
      <w:r>
        <w:rPr>
          <w:sz w:val="20"/>
        </w:rPr>
        <w:t xml:space="preserve">в ПОО и ООВО</w:t>
      </w:r>
    </w:p>
    <w:p>
      <w:pPr>
        <w:pStyle w:val="0"/>
        <w:jc w:val="both"/>
      </w:pPr>
      <w:r>
        <w:rPr>
          <w:sz w:val="20"/>
        </w:rPr>
      </w:r>
    </w:p>
    <w:p>
      <w:pPr>
        <w:pStyle w:val="0"/>
        <w:ind w:firstLine="540"/>
        <w:jc w:val="both"/>
      </w:pPr>
      <w:r>
        <w:rPr>
          <w:sz w:val="20"/>
        </w:rPr>
        <w:t xml:space="preserve">В соответствии с </w:t>
      </w:r>
      <w:hyperlink w:history="0" r:id="rId114" w:tooltip="&lt;Письмо&gt; Минобрнауки России от 29.04.2021 N МН-11/419-ЕД, МН-18/806-АО &quot;О расходовании средств для организации культурно-массовой, физкультурной и спортивной, оздоровительной работы с обучающимися&quot; {КонсультантПлюс}">
        <w:r>
          <w:rPr>
            <w:sz w:val="20"/>
            <w:color w:val="0000ff"/>
          </w:rPr>
          <w:t xml:space="preserve">письмом</w:t>
        </w:r>
      </w:hyperlink>
      <w:r>
        <w:rPr>
          <w:sz w:val="20"/>
        </w:rPr>
        <w:t xml:space="preserve"> Минобрнауки России от 29.04.2021 г. N МН-11/419-ЕД, МН-18/806-АО "О расходовании средств для организации культурно-массовой, физкультурной и спортивной, оздоровительной работы с обучающимися", средства на организацию культурно-массовой, физкультурной и спортивной, оздоровительной работы с обучающимися по очной форме обучения могут расходоваться на мероприятия указанной направленности путем включения и/или увеличения соответствующих статей затрат плана финансово-хозяйственной деятельности образовательной организации (при согласовании советами обучающихся (студенческими советами), представительными органами обучающихся и иными студенческими объединениями, созданными при образовательной организации), в том числе:</w:t>
      </w:r>
    </w:p>
    <w:p>
      <w:pPr>
        <w:pStyle w:val="0"/>
        <w:spacing w:before="200" w:line-rule="auto"/>
        <w:ind w:firstLine="540"/>
        <w:jc w:val="both"/>
      </w:pPr>
      <w:r>
        <w:rPr>
          <w:sz w:val="20"/>
        </w:rPr>
        <w:t xml:space="preserve">- на содержание недвижимого имущества, включая затраты на текущий ремонт имущества, которое используется исключительно для проведения культурно-массовой, физкультурной и спортивной, оздоровительной работы с обучающимися и не предназначено для ведения иной деятельности (включая частичное использование), в том числе коммерческой;</w:t>
      </w:r>
    </w:p>
    <w:p>
      <w:pPr>
        <w:pStyle w:val="0"/>
        <w:spacing w:before="200" w:line-rule="auto"/>
        <w:ind w:firstLine="540"/>
        <w:jc w:val="both"/>
      </w:pPr>
      <w:r>
        <w:rPr>
          <w:sz w:val="20"/>
        </w:rPr>
        <w:t xml:space="preserve">- на оплату труда персонала (на условиях трудового договора), оказание услуг физических лиц (на основе договоров гражданско-правового характера), в трудовые функции (обязанности) которых входят виды деятельности в указанной области;</w:t>
      </w:r>
    </w:p>
    <w:p>
      <w:pPr>
        <w:pStyle w:val="0"/>
        <w:spacing w:before="200" w:line-rule="auto"/>
        <w:ind w:firstLine="540"/>
        <w:jc w:val="both"/>
      </w:pPr>
      <w:r>
        <w:rPr>
          <w:sz w:val="20"/>
        </w:rPr>
        <w:t xml:space="preserve">- на оплату услуг сторонних организаций на организацию и проведение культурно-массовых, физкультурных и спортивных, оздоровительных мероприятий с обучающимися;</w:t>
      </w:r>
    </w:p>
    <w:p>
      <w:pPr>
        <w:pStyle w:val="0"/>
        <w:spacing w:before="200" w:line-rule="auto"/>
        <w:ind w:firstLine="540"/>
        <w:jc w:val="both"/>
      </w:pPr>
      <w:r>
        <w:rPr>
          <w:sz w:val="20"/>
        </w:rPr>
        <w:t xml:space="preserve">- на приобретение билетов при посещении культурно-массовых, физкультурных и спортивных, оздоровительных мероприятий;</w:t>
      </w:r>
    </w:p>
    <w:p>
      <w:pPr>
        <w:pStyle w:val="0"/>
        <w:spacing w:before="200" w:line-rule="auto"/>
        <w:ind w:firstLine="540"/>
        <w:jc w:val="both"/>
      </w:pPr>
      <w:r>
        <w:rPr>
          <w:sz w:val="20"/>
        </w:rPr>
        <w:t xml:space="preserve">- на оплату расходов при направлении обучающихся на культурно-массовые, физкультурные и спортивные, оздоровительные мероприятия (проезд, проживание, суточные);</w:t>
      </w:r>
    </w:p>
    <w:p>
      <w:pPr>
        <w:pStyle w:val="0"/>
        <w:spacing w:before="200" w:line-rule="auto"/>
        <w:ind w:firstLine="540"/>
        <w:jc w:val="both"/>
      </w:pPr>
      <w:r>
        <w:rPr>
          <w:sz w:val="20"/>
        </w:rPr>
        <w:t xml:space="preserve">- на приобретение специализированного оборудования для проведения культурно-массовой, физкультурной и спортивной, оздоровительной работы с обучающимися в объеме в пределах 20% от средств, предназначенных на организацию указанной работы.</w:t>
      </w:r>
    </w:p>
    <w:p>
      <w:pPr>
        <w:pStyle w:val="0"/>
        <w:spacing w:before="200" w:line-rule="auto"/>
        <w:ind w:firstLine="540"/>
        <w:jc w:val="both"/>
      </w:pPr>
      <w:r>
        <w:rPr>
          <w:sz w:val="20"/>
        </w:rPr>
        <w:t xml:space="preserve">При этом затраты на организацию культурно-массовой, физкультурной и спортивной, оздоровительной работы с обучающимися по очной форме обучения, не должны быть направлены на покрытие расходов на оплату труда, начисления на выплаты по оплате труда основного и прочего персонала, обеспечивающего реализацию основных и дополнительных образовательных программ, научно-исследовательских работ и прочих мероприятий, а также иных расходов, связанных с оказанием государственных услуг по реализации образовательных программ в соответствии с требованиями ФГОС.</w:t>
      </w:r>
    </w:p>
    <w:p>
      <w:pPr>
        <w:pStyle w:val="0"/>
        <w:spacing w:before="200" w:line-rule="auto"/>
        <w:ind w:firstLine="540"/>
        <w:jc w:val="both"/>
      </w:pPr>
      <w:r>
        <w:rPr>
          <w:sz w:val="20"/>
        </w:rPr>
        <w:t xml:space="preserve">В соответствии с </w:t>
      </w:r>
      <w:hyperlink w:history="0" r:id="rId115" w:tooltip="Приказ Минпросвещения России от 22.09.2021 N 662 (ред. от 15.09.2022) &quo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 {КонсультантПлюс}">
        <w:r>
          <w:rPr>
            <w:sz w:val="20"/>
            <w:color w:val="0000ff"/>
          </w:rPr>
          <w:t xml:space="preserve">пунктом 28</w:t>
        </w:r>
      </w:hyperlink>
      <w:r>
        <w:rPr>
          <w:sz w:val="20"/>
        </w:rPr>
        <w:t xml:space="preserve"> Общих требований к определению нормативных затрат на оказание государственных (муниципальных) услуг в сфере среднего профессионального образования, затраты, непосредственно связанные с оказанием государственной (муниципальной) услуги, включают в себя в том числе затраты на организацию культурно-массовой, физкультурной и спортивной, оздоровительной работы с обучающимися, которые определяются в составе базовых нормативов затрат на оказание государственных (муниципальных) услуг по реализации образовательных программ среднего профессионального образования. Согласно </w:t>
      </w:r>
      <w:hyperlink w:history="0" r:id="rId116" w:tooltip="Приказ Минпросвещения России от 22.09.2021 N 662 (ред. от 15.09.2022) &quo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 {КонсультантПлюс}">
        <w:r>
          <w:rPr>
            <w:sz w:val="20"/>
            <w:color w:val="0000ff"/>
          </w:rPr>
          <w:t xml:space="preserve">пункту 31</w:t>
        </w:r>
      </w:hyperlink>
      <w:r>
        <w:rPr>
          <w:sz w:val="20"/>
        </w:rPr>
        <w:t xml:space="preserve"> Общих требований к определению нормативных затрат на оказание государственных (муниципальных) услуг в сфере среднего профессионального образования, затраты на организацию культурно-массовой, физкультурной и спортивной, оздоровительной работы с обучающимися в отношении образовательных организаций, оказывающих государственные (муниципальные) услуги по реализации образовательных программ среднего профессионального образования за счет бюджетных ассигнований бюджетов субъектов Российской Федерации и местных бюджетов устанавливаются в размере, определяемом высшим органом исполнительной власти субъекта Российской Федерации или местной администрацией соответственно.</w:t>
      </w:r>
    </w:p>
    <w:p>
      <w:pPr>
        <w:pStyle w:val="0"/>
        <w:jc w:val="both"/>
      </w:pPr>
      <w:r>
        <w:rPr>
          <w:sz w:val="20"/>
        </w:rPr>
      </w:r>
    </w:p>
    <w:p>
      <w:pPr>
        <w:pStyle w:val="2"/>
        <w:outlineLvl w:val="2"/>
        <w:jc w:val="center"/>
      </w:pPr>
      <w:r>
        <w:rPr>
          <w:sz w:val="20"/>
        </w:rPr>
        <w:t xml:space="preserve">Финансирование физкультурной, спортивной и оздоровительной</w:t>
      </w:r>
    </w:p>
    <w:p>
      <w:pPr>
        <w:pStyle w:val="2"/>
        <w:jc w:val="center"/>
      </w:pPr>
      <w:r>
        <w:rPr>
          <w:sz w:val="20"/>
        </w:rPr>
        <w:t xml:space="preserve">работы с обучающимися по договорам оказания платных</w:t>
      </w:r>
    </w:p>
    <w:p>
      <w:pPr>
        <w:pStyle w:val="2"/>
        <w:jc w:val="center"/>
      </w:pPr>
      <w:r>
        <w:rPr>
          <w:sz w:val="20"/>
        </w:rPr>
        <w:t xml:space="preserve">образовательных услуг</w:t>
      </w:r>
    </w:p>
    <w:p>
      <w:pPr>
        <w:pStyle w:val="0"/>
        <w:jc w:val="both"/>
      </w:pPr>
      <w:r>
        <w:rPr>
          <w:sz w:val="20"/>
        </w:rPr>
      </w:r>
    </w:p>
    <w:p>
      <w:pPr>
        <w:pStyle w:val="0"/>
        <w:ind w:firstLine="540"/>
        <w:jc w:val="both"/>
      </w:pPr>
      <w:r>
        <w:rPr>
          <w:sz w:val="20"/>
        </w:rPr>
        <w:t xml:space="preserve">В соответствии с </w:t>
      </w:r>
      <w:hyperlink w:history="0" r:id="rId117" w:tooltip="Постановление Правительства РФ от 15.09.2020 N 1441 &quot;Об утверждении Правил оказания платных образовательных услуг&quot; {КонсультантПлюс}">
        <w:r>
          <w:rPr>
            <w:sz w:val="20"/>
            <w:color w:val="0000ff"/>
          </w:rPr>
          <w:t xml:space="preserve">пунктом 4</w:t>
        </w:r>
      </w:hyperlink>
      <w:r>
        <w:rPr>
          <w:sz w:val="20"/>
        </w:rPr>
        <w:t xml:space="preserve"> Правил оказания платных образовательных услуг, утвержденных постановлением Правительства Российской Федерации от 15.09.2020 г. N 1441, образовательные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spacing w:before="200" w:line-rule="auto"/>
        <w:ind w:firstLine="540"/>
        <w:jc w:val="both"/>
      </w:pPr>
      <w:r>
        <w:rPr>
          <w:sz w:val="20"/>
        </w:rPr>
        <w:t xml:space="preserve">Согласно </w:t>
      </w:r>
      <w:hyperlink w:history="0" r:id="rId118" w:tooltip="&lt;Письмо&gt; Минобрнауки России от 29.04.2021 N МН-11/419-ЕД, МН-18/806-АО &quot;О расходовании средств для организации культурно-массовой, физкультурной и спортивной, оздоровительной работы с обучающимися&quot; {КонсультантПлюс}">
        <w:r>
          <w:rPr>
            <w:sz w:val="20"/>
            <w:color w:val="0000ff"/>
          </w:rPr>
          <w:t xml:space="preserve">Письму</w:t>
        </w:r>
      </w:hyperlink>
      <w:r>
        <w:rPr>
          <w:sz w:val="20"/>
        </w:rPr>
        <w:t xml:space="preserve"> Минобрнауки России от 29.04.2021 г. N МН-11/419-ЕД, МН-18/806-АО "О расходовании средств для организации культурно-массовой, физкультурной и спортивной, оздоровительной работы с обучающимися", одинаковые условия оказания образовательных услуг включают в себя совокупность требований к качеству услуги (работы) в соответствии с показателями государственного задания, а также требований к оказанию образовательных услуг для соответствующего вида, уровня и (или) направленности образовательной программы, устанавливаемых при наличии федеральными государственными образовательными стандартами, образовательными стандартами, федеральными государственными требованиями. Размер платы за оказание (выполнение) платных услуг (работ) не может быть ниже величины финансового обеспечения оказания таких же услуг (выполнения работ) в расчете на единицу услуги (работы), оказываемых (выполняемых) в рамках государственного задания.</w:t>
      </w:r>
    </w:p>
    <w:p>
      <w:pPr>
        <w:pStyle w:val="0"/>
        <w:spacing w:before="200" w:line-rule="auto"/>
        <w:ind w:firstLine="540"/>
        <w:jc w:val="both"/>
      </w:pPr>
      <w:r>
        <w:rPr>
          <w:sz w:val="20"/>
        </w:rPr>
        <w:t xml:space="preserve">Исходя из этого, проведение культурно-массовой, физкультурной и спортивной, оздоровительной работы должно распространяться в равной степени на всех обучающихся по очной форме обучения, вне зависимости от источников финансирования их обучения.</w:t>
      </w:r>
    </w:p>
    <w:p>
      <w:pPr>
        <w:pStyle w:val="0"/>
        <w:jc w:val="both"/>
      </w:pPr>
      <w:r>
        <w:rPr>
          <w:sz w:val="20"/>
        </w:rPr>
      </w:r>
    </w:p>
    <w:p>
      <w:pPr>
        <w:pStyle w:val="2"/>
        <w:outlineLvl w:val="2"/>
        <w:jc w:val="center"/>
      </w:pPr>
      <w:r>
        <w:rPr>
          <w:sz w:val="20"/>
        </w:rPr>
        <w:t xml:space="preserve">Средства, выделяемые на поощрение обучающихся за особые</w:t>
      </w:r>
    </w:p>
    <w:p>
      <w:pPr>
        <w:pStyle w:val="2"/>
        <w:jc w:val="center"/>
      </w:pPr>
      <w:r>
        <w:rPr>
          <w:sz w:val="20"/>
        </w:rPr>
        <w:t xml:space="preserve">успехи в спортивной деятельности и других областях</w:t>
      </w:r>
    </w:p>
    <w:p>
      <w:pPr>
        <w:pStyle w:val="0"/>
        <w:jc w:val="both"/>
      </w:pPr>
      <w:r>
        <w:rPr>
          <w:sz w:val="20"/>
        </w:rPr>
      </w:r>
    </w:p>
    <w:p>
      <w:pPr>
        <w:pStyle w:val="0"/>
        <w:ind w:firstLine="540"/>
        <w:jc w:val="both"/>
      </w:pPr>
      <w:r>
        <w:rPr>
          <w:sz w:val="20"/>
        </w:rPr>
        <w:t xml:space="preserve">В соответствии с </w:t>
      </w:r>
      <w:hyperlink w:history="0" r:id="rId119"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пунктом 3</w:t>
        </w:r>
      </w:hyperlink>
      <w:r>
        <w:rPr>
          <w:sz w:val="20"/>
        </w:rPr>
        <w:t xml:space="preserve"> и </w:t>
      </w:r>
      <w:hyperlink w:history="0" r:id="rId120"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пунктом 7</w:t>
        </w:r>
      </w:hyperlink>
      <w:r>
        <w:rPr>
          <w:sz w:val="20"/>
        </w:rPr>
        <w:t xml:space="preserve"> Правил формировании стипендиального фонда, федеральным государственным ООВО в составе стипендиального фонда предусматриваются в том числе:</w:t>
      </w:r>
    </w:p>
    <w:p>
      <w:pPr>
        <w:pStyle w:val="0"/>
        <w:spacing w:before="200" w:line-rule="auto"/>
        <w:ind w:firstLine="540"/>
        <w:jc w:val="both"/>
      </w:pPr>
      <w:r>
        <w:rPr>
          <w:sz w:val="20"/>
        </w:rPr>
        <w:t xml:space="preserve">- средства на повышение государственных академических стипендий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p>
    <w:p>
      <w:pPr>
        <w:pStyle w:val="0"/>
        <w:spacing w:before="200" w:line-rule="auto"/>
        <w:ind w:firstLine="540"/>
        <w:jc w:val="both"/>
      </w:pPr>
      <w:r>
        <w:rPr>
          <w:sz w:val="20"/>
        </w:rPr>
        <w:t xml:space="preserve">20% объема бюджетных ассигнований федерального бюджета предусматривается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pPr>
        <w:pStyle w:val="0"/>
        <w:spacing w:before="200" w:line-rule="auto"/>
        <w:ind w:firstLine="540"/>
        <w:jc w:val="both"/>
      </w:pPr>
      <w:r>
        <w:rPr>
          <w:sz w:val="20"/>
        </w:rPr>
        <w:t xml:space="preserve">Повышенная государственная академическая стипендия назначается обучающимся на основании </w:t>
      </w:r>
      <w:hyperlink w:history="0" r:id="rId121"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Порядка</w:t>
        </w:r>
      </w:hyperlink>
      <w:r>
        <w:rPr>
          <w:sz w:val="20"/>
        </w:rP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утвержденного приказом Минобрнауки России от 27.12.2016 г. N 1663 (далее - Порядок назначения ПГАС).</w:t>
      </w:r>
    </w:p>
    <w:p>
      <w:pPr>
        <w:pStyle w:val="0"/>
        <w:spacing w:before="200" w:line-rule="auto"/>
        <w:ind w:firstLine="540"/>
        <w:jc w:val="both"/>
      </w:pPr>
      <w:r>
        <w:rPr>
          <w:sz w:val="20"/>
        </w:rPr>
        <w:t xml:space="preserve">В соответствии с </w:t>
      </w:r>
      <w:hyperlink w:history="0" r:id="rId122"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пунктом 6</w:t>
        </w:r>
      </w:hyperlink>
      <w:r>
        <w:rPr>
          <w:sz w:val="20"/>
        </w:rPr>
        <w:t xml:space="preserve"> Порядка назначения ПГАС, студентам, обучающимся по очной форме обучения за счет бюджетных ассигнований федерального бюджета по образовательным программам высшего образования, в том числе обучающимся - иностранным гражданам и лицам без гражданства, за особые достижения в какой-либо одной или нескольких областях деятельности назначается повышенная государственная академическая стипендия.</w:t>
      </w:r>
    </w:p>
    <w:p>
      <w:pPr>
        <w:pStyle w:val="0"/>
        <w:spacing w:before="200" w:line-rule="auto"/>
        <w:ind w:firstLine="540"/>
        <w:jc w:val="both"/>
      </w:pPr>
      <w:r>
        <w:rPr>
          <w:sz w:val="20"/>
        </w:rPr>
        <w:t xml:space="preserve">В соответствии с </w:t>
      </w:r>
      <w:hyperlink w:history="0" r:id="rId123"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пунктом 11</w:t>
        </w:r>
      </w:hyperlink>
      <w:r>
        <w:rPr>
          <w:sz w:val="20"/>
        </w:rPr>
        <w:t xml:space="preserve"> Порядка назначения ПГАС,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pPr>
        <w:pStyle w:val="0"/>
        <w:spacing w:before="200" w:line-rule="auto"/>
        <w:ind w:firstLine="540"/>
        <w:jc w:val="both"/>
      </w:pPr>
      <w:r>
        <w:rPr>
          <w:sz w:val="20"/>
        </w:rPr>
        <w:t xml:space="preserve">-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ООВО или иной организацией;</w:t>
      </w:r>
    </w:p>
    <w:p>
      <w:pPr>
        <w:pStyle w:val="0"/>
        <w:spacing w:before="200" w:line-rule="auto"/>
        <w:ind w:firstLine="540"/>
        <w:jc w:val="both"/>
      </w:pPr>
      <w:r>
        <w:rPr>
          <w:sz w:val="20"/>
        </w:rPr>
        <w:t xml:space="preserve">-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pPr>
        <w:pStyle w:val="0"/>
        <w:spacing w:before="200" w:line-rule="auto"/>
        <w:ind w:firstLine="540"/>
        <w:jc w:val="both"/>
      </w:pPr>
      <w:r>
        <w:rPr>
          <w:sz w:val="20"/>
        </w:rPr>
        <w:t xml:space="preserve">-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pPr>
        <w:pStyle w:val="0"/>
        <w:spacing w:before="200" w:line-rule="auto"/>
        <w:ind w:firstLine="540"/>
        <w:jc w:val="both"/>
      </w:pPr>
      <w:r>
        <w:rPr>
          <w:sz w:val="20"/>
        </w:rPr>
        <w:t xml:space="preserve">Помимо этого, в соответствии с </w:t>
      </w:r>
      <w:hyperlink w:history="0" r:id="rId124"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16 статьи 36</w:t>
        </w:r>
      </w:hyperlink>
      <w:r>
        <w:rPr>
          <w:sz w:val="20"/>
        </w:rPr>
        <w:t xml:space="preserve"> Закона об образовании,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 Материальная поддержка обучающихся осуществляется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r>
    </w:p>
    <w:p>
      <w:pPr>
        <w:pStyle w:val="2"/>
        <w:outlineLvl w:val="1"/>
        <w:jc w:val="center"/>
      </w:pPr>
      <w:r>
        <w:rPr>
          <w:sz w:val="20"/>
        </w:rPr>
        <w:t xml:space="preserve">6.2. Грантовое финансирование студенческого спорта</w:t>
      </w:r>
    </w:p>
    <w:p>
      <w:pPr>
        <w:pStyle w:val="0"/>
        <w:jc w:val="both"/>
      </w:pPr>
      <w:r>
        <w:rPr>
          <w:sz w:val="20"/>
        </w:rPr>
      </w:r>
    </w:p>
    <w:p>
      <w:pPr>
        <w:pStyle w:val="2"/>
        <w:outlineLvl w:val="2"/>
        <w:jc w:val="center"/>
      </w:pPr>
      <w:r>
        <w:rPr>
          <w:sz w:val="20"/>
        </w:rPr>
        <w:t xml:space="preserve">Смотр-конкурс на лучшую организацию физкультурно-спортивной</w:t>
      </w:r>
    </w:p>
    <w:p>
      <w:pPr>
        <w:pStyle w:val="2"/>
        <w:jc w:val="center"/>
      </w:pPr>
      <w:r>
        <w:rPr>
          <w:sz w:val="20"/>
        </w:rPr>
        <w:t xml:space="preserve">работы среди образовательных организаций высшего образования</w:t>
      </w:r>
    </w:p>
    <w:p>
      <w:pPr>
        <w:pStyle w:val="0"/>
        <w:jc w:val="both"/>
      </w:pPr>
      <w:r>
        <w:rPr>
          <w:sz w:val="20"/>
        </w:rPr>
      </w:r>
    </w:p>
    <w:p>
      <w:pPr>
        <w:pStyle w:val="0"/>
        <w:ind w:firstLine="540"/>
        <w:jc w:val="both"/>
      </w:pPr>
      <w:r>
        <w:rPr>
          <w:sz w:val="20"/>
        </w:rPr>
        <w:t xml:space="preserve">Гранты в форме субсидий из федерального бюджета предоставляются ООВО на основании </w:t>
      </w:r>
      <w:hyperlink w:history="0" r:id="rId125" w:tooltip="Постановление Правительства РФ от 27.12.2019 N 1879 (ред. от 17.10.2023) &quot;Об утверждении Правил предоставления грантов в форме субсидий из федерального бюджета образовательным организациям высшего образования на реализацию мероприятий, проводимых в рамках смотра-конкурса на лучшую организацию физкультурно-спортивной работы среди образовательных организаций высшего образования&quot; {КонсультантПлюс}">
        <w:r>
          <w:rPr>
            <w:sz w:val="20"/>
            <w:color w:val="0000ff"/>
          </w:rPr>
          <w:t xml:space="preserve">Правил</w:t>
        </w:r>
      </w:hyperlink>
      <w:r>
        <w:rPr>
          <w:sz w:val="20"/>
        </w:rPr>
        <w:t xml:space="preserve"> предоставления грантов в форме субсидий из федерального бюджета образовательным организациям высшего образования на реализацию мероприятий в рамках смотра-конкурса на лучшую организацию физкультурно-спортивной работы среди образовательных организаций высшего образования, утвержденных постановлением Правительства Российской Федерации от 27.12.2019 г. N 1879 (далее - Правила, Смотр-конкурс ООВО).</w:t>
      </w:r>
    </w:p>
    <w:p>
      <w:pPr>
        <w:pStyle w:val="0"/>
        <w:spacing w:before="200" w:line-rule="auto"/>
        <w:ind w:firstLine="540"/>
        <w:jc w:val="both"/>
      </w:pPr>
      <w:r>
        <w:rPr>
          <w:sz w:val="20"/>
        </w:rPr>
        <w:t xml:space="preserve">В соответствии с </w:t>
      </w:r>
      <w:hyperlink w:history="0" r:id="rId126" w:tooltip="Постановление Правительства РФ от 27.12.2019 N 1879 (ред. от 17.10.2023) &quot;Об утверждении Правил предоставления грантов в форме субсидий из федерального бюджета образовательным организациям высшего образования на реализацию мероприятий, проводимых в рамках смотра-конкурса на лучшую организацию физкультурно-спортивной работы среди образовательных организаций высшего образования&quot; {КонсультантПлюс}">
        <w:r>
          <w:rPr>
            <w:sz w:val="20"/>
            <w:color w:val="0000ff"/>
          </w:rPr>
          <w:t xml:space="preserve">пунктом 2</w:t>
        </w:r>
      </w:hyperlink>
      <w:r>
        <w:rPr>
          <w:sz w:val="20"/>
        </w:rPr>
        <w:t xml:space="preserve"> Правил, гранты предоставляются образовательным организациям в целях реализации проектов, направленных на развитие физкультурной и спортивной работы в образовательных организациях, имеющих наибольшую актуальность и позволяющих достичь лучших практических результатов в рамках реализации программ развития образовательных организаций, отобранных по результатам конкурса, проводимого Минобрнауки России на финансовый год, соответствующий году проведения конкурса.</w:t>
      </w:r>
    </w:p>
    <w:p>
      <w:pPr>
        <w:pStyle w:val="0"/>
        <w:spacing w:before="200" w:line-rule="auto"/>
        <w:ind w:firstLine="540"/>
        <w:jc w:val="both"/>
      </w:pPr>
      <w:r>
        <w:rPr>
          <w:sz w:val="20"/>
        </w:rPr>
        <w:t xml:space="preserve">В соответствии с </w:t>
      </w:r>
      <w:hyperlink w:history="0" r:id="rId127" w:tooltip="Постановление Правительства РФ от 27.12.2019 N 1879 (ред. от 17.10.2023) &quot;Об утверждении Правил предоставления грантов в форме субсидий из федерального бюджета образовательным организациям высшего образования на реализацию мероприятий, проводимых в рамках смотра-конкурса на лучшую организацию физкультурно-спортивной работы среди образовательных организаций высшего образования&quot; {КонсультантПлюс}">
        <w:r>
          <w:rPr>
            <w:sz w:val="20"/>
            <w:color w:val="0000ff"/>
          </w:rPr>
          <w:t xml:space="preserve">пунктом 6</w:t>
        </w:r>
      </w:hyperlink>
      <w:r>
        <w:rPr>
          <w:sz w:val="20"/>
        </w:rPr>
        <w:t xml:space="preserve"> Правил, для проведения Смотра-конкурса ООВО Минобрнауки России размещает на официальном сайте объявление о проведении конкурса, содержащее сроки проведения Смотра-конкурса ООВО, категории размеров гранта и критерии отнесения образовательных организаций к таким категориям, требования к образовательным организациям, участвующим в конкурсе, а также перечень документов, представляемых образовательными организациями для подтверждения их соответствия указанным требованиям и др.</w:t>
      </w:r>
    </w:p>
    <w:p>
      <w:pPr>
        <w:pStyle w:val="0"/>
        <w:jc w:val="both"/>
      </w:pPr>
      <w:r>
        <w:rPr>
          <w:sz w:val="20"/>
        </w:rPr>
      </w:r>
    </w:p>
    <w:p>
      <w:pPr>
        <w:pStyle w:val="2"/>
        <w:outlineLvl w:val="2"/>
        <w:jc w:val="center"/>
      </w:pPr>
      <w:r>
        <w:rPr>
          <w:sz w:val="20"/>
        </w:rPr>
        <w:t xml:space="preserve">Всероссийский конкурс молодежных проектов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постановление Правительства РФ N 1436 от 15.09.2020, а не от 15.09.2022.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Всероссийский конкурс молодежных проектов проводится Росмолодежью в соответствии с </w:t>
      </w:r>
      <w:hyperlink w:history="0" r:id="rId128" w:tooltip="Постановление Правительства РФ от 15.09.2020 N 1436 (ред. от 28.06.2022) &quot;Об утверждении Правил предоставления грантов в форме субсидий из федерального бюджета победителям Всероссийского конкурса молодежных проектов&quot; {КонсультантПлюс}">
        <w:r>
          <w:rPr>
            <w:sz w:val="20"/>
            <w:color w:val="0000ff"/>
          </w:rPr>
          <w:t xml:space="preserve">Правилами</w:t>
        </w:r>
      </w:hyperlink>
      <w:r>
        <w:rPr>
          <w:sz w:val="20"/>
        </w:rPr>
        <w:t xml:space="preserve"> предоставления грантов в форме субсидий из федерального бюджета победителям Всероссийского конкурса молодежных проектов, утвержденными постановлением Правительства Российской Федерации от 15.09.2022 г. N 1436 (далее - Конкурс). Конкурс направлен на вовлечение молодежи в социальную практику и информирование молодых людей о возможностях саморазвития.</w:t>
      </w:r>
    </w:p>
    <w:p>
      <w:pPr>
        <w:pStyle w:val="0"/>
        <w:spacing w:before="200" w:line-rule="auto"/>
        <w:ind w:firstLine="540"/>
        <w:jc w:val="both"/>
      </w:pPr>
      <w:r>
        <w:rPr>
          <w:sz w:val="20"/>
        </w:rPr>
        <w:t xml:space="preserve">В соответствии с Положением о Конкурсе, утверждаемым Росмолодежью, устанавливаются следующие предельные размеры грантов:</w:t>
      </w:r>
    </w:p>
    <w:p>
      <w:pPr>
        <w:pStyle w:val="0"/>
        <w:spacing w:before="200" w:line-rule="auto"/>
        <w:ind w:firstLine="540"/>
        <w:jc w:val="both"/>
      </w:pPr>
      <w:r>
        <w:rPr>
          <w:sz w:val="20"/>
        </w:rPr>
        <w:t xml:space="preserve">- грант, предоставляемый физическому лицу, составляет до 1 млн. рублей;</w:t>
      </w:r>
    </w:p>
    <w:p>
      <w:pPr>
        <w:pStyle w:val="0"/>
        <w:spacing w:before="200" w:line-rule="auto"/>
        <w:ind w:firstLine="540"/>
        <w:jc w:val="both"/>
      </w:pPr>
      <w:r>
        <w:rPr>
          <w:sz w:val="20"/>
        </w:rPr>
        <w:t xml:space="preserve">- грант, предоставляемый ООВО, составляет до 15 млн. рублей.</w:t>
      </w:r>
    </w:p>
    <w:p>
      <w:pPr>
        <w:pStyle w:val="0"/>
        <w:spacing w:before="200" w:line-rule="auto"/>
        <w:ind w:firstLine="540"/>
        <w:jc w:val="both"/>
      </w:pPr>
      <w:r>
        <w:rPr>
          <w:sz w:val="20"/>
        </w:rPr>
        <w:t xml:space="preserve">Для участников Конкурса Росмолодежью также разрабатываются следующие документы:</w:t>
      </w:r>
    </w:p>
    <w:p>
      <w:pPr>
        <w:pStyle w:val="0"/>
        <w:spacing w:before="200" w:line-rule="auto"/>
        <w:ind w:firstLine="540"/>
        <w:jc w:val="both"/>
      </w:pPr>
      <w:r>
        <w:rPr>
          <w:sz w:val="20"/>
        </w:rPr>
        <w:t xml:space="preserve">- методические рекомендации участникам Всероссийского конкурса молодежных проектов;</w:t>
      </w:r>
    </w:p>
    <w:p>
      <w:pPr>
        <w:pStyle w:val="0"/>
        <w:spacing w:before="200" w:line-rule="auto"/>
        <w:ind w:firstLine="540"/>
        <w:jc w:val="both"/>
      </w:pPr>
      <w:r>
        <w:rPr>
          <w:sz w:val="20"/>
        </w:rPr>
        <w:t xml:space="preserve">- методические рекомендации по оценке проектов Всероссийского конкурса молодежных проектов;</w:t>
      </w:r>
    </w:p>
    <w:p>
      <w:pPr>
        <w:pStyle w:val="0"/>
        <w:spacing w:before="200" w:line-rule="auto"/>
        <w:ind w:firstLine="540"/>
        <w:jc w:val="both"/>
      </w:pPr>
      <w:r>
        <w:rPr>
          <w:sz w:val="20"/>
        </w:rPr>
        <w:t xml:space="preserve">- методические рекомендации по отчетности Всероссийского конкурса молодежных проектов среди физических лиц "Микрогранты".</w:t>
      </w:r>
    </w:p>
    <w:p>
      <w:pPr>
        <w:pStyle w:val="0"/>
        <w:spacing w:before="200" w:line-rule="auto"/>
        <w:ind w:firstLine="540"/>
        <w:jc w:val="both"/>
      </w:pPr>
      <w:r>
        <w:rPr>
          <w:sz w:val="20"/>
        </w:rPr>
        <w:t xml:space="preserve">Проекты, направленные на развитие студенческого спорта, реализуемые физическими лицами или ООВО, могут принимать участие в номинациях Конкурса по следующим направлениям:</w:t>
      </w:r>
    </w:p>
    <w:p>
      <w:pPr>
        <w:pStyle w:val="0"/>
        <w:spacing w:before="200" w:line-rule="auto"/>
        <w:ind w:firstLine="540"/>
        <w:jc w:val="both"/>
      </w:pPr>
      <w:r>
        <w:rPr>
          <w:sz w:val="20"/>
        </w:rPr>
        <w:t xml:space="preserve">- развитие и поддержка добровольчества (волонтерства);</w:t>
      </w:r>
    </w:p>
    <w:p>
      <w:pPr>
        <w:pStyle w:val="0"/>
        <w:spacing w:before="200" w:line-rule="auto"/>
        <w:ind w:firstLine="540"/>
        <w:jc w:val="both"/>
      </w:pPr>
      <w:r>
        <w:rPr>
          <w:sz w:val="20"/>
        </w:rPr>
        <w:t xml:space="preserve">- развитие и поддержка студенческого сообщества;</w:t>
      </w:r>
    </w:p>
    <w:p>
      <w:pPr>
        <w:pStyle w:val="0"/>
        <w:spacing w:before="200" w:line-rule="auto"/>
        <w:ind w:firstLine="540"/>
        <w:jc w:val="both"/>
      </w:pPr>
      <w:r>
        <w:rPr>
          <w:sz w:val="20"/>
        </w:rPr>
        <w:t xml:space="preserve">- популяризация спорта и здорового образа жизни и др.</w:t>
      </w:r>
    </w:p>
    <w:p>
      <w:pPr>
        <w:pStyle w:val="0"/>
        <w:jc w:val="both"/>
      </w:pPr>
      <w:r>
        <w:rPr>
          <w:sz w:val="20"/>
        </w:rPr>
      </w:r>
    </w:p>
    <w:p>
      <w:pPr>
        <w:pStyle w:val="2"/>
        <w:outlineLvl w:val="2"/>
        <w:jc w:val="center"/>
      </w:pPr>
      <w:r>
        <w:rPr>
          <w:sz w:val="20"/>
        </w:rPr>
        <w:t xml:space="preserve">Грантовая поддержка социально ориентированных некоммерческих</w:t>
      </w:r>
    </w:p>
    <w:p>
      <w:pPr>
        <w:pStyle w:val="2"/>
        <w:jc w:val="center"/>
      </w:pPr>
      <w:r>
        <w:rPr>
          <w:sz w:val="20"/>
        </w:rPr>
        <w:t xml:space="preserve">организаций в студенческом спорте</w:t>
      </w:r>
    </w:p>
    <w:p>
      <w:pPr>
        <w:pStyle w:val="0"/>
        <w:jc w:val="both"/>
      </w:pPr>
      <w:r>
        <w:rPr>
          <w:sz w:val="20"/>
        </w:rPr>
      </w:r>
    </w:p>
    <w:p>
      <w:pPr>
        <w:pStyle w:val="0"/>
        <w:ind w:firstLine="540"/>
        <w:jc w:val="both"/>
      </w:pPr>
      <w:r>
        <w:rPr>
          <w:sz w:val="20"/>
        </w:rPr>
        <w:t xml:space="preserve">Социально ориентированные некоммерческие организации, обладающие значительным потенциалом и накопленным опытом в области физической культуры и спорта, также могут вносить существенный вклад в развитие студенческого спорта посредством участия в грантовом конкурсе для социально ориентированных некоммерческих организаций (далее - СО НКО), реализующих проекты в сфере физической культуры, массового спорта и спортивного резерва, проводимом Минспортом России.</w:t>
      </w:r>
    </w:p>
    <w:p>
      <w:pPr>
        <w:pStyle w:val="0"/>
        <w:spacing w:before="200" w:line-rule="auto"/>
        <w:ind w:firstLine="540"/>
        <w:jc w:val="both"/>
      </w:pPr>
      <w:r>
        <w:rPr>
          <w:sz w:val="20"/>
        </w:rPr>
        <w:t xml:space="preserve">В соответствии с </w:t>
      </w:r>
      <w:hyperlink w:history="0" r:id="rId129" w:tooltip="Постановление Правительства РФ от 18.05.2023 N 779 &quot;Об утверждении Правил предоставления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 федерального проекта &quot;Спорт - норма жизни&quot; государственной программы Российской Федерации &quot;Развитие физической культуры и спорта&quot; и о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предоставления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 федерального проекта "Спорт - норма жизни" государственной программы Российской Федерации "Развитие физической культуры и спорта" и предоставления указанных грантов, утвержденным постановлением Правительства Российской Федерации от 18.05.2023 г. N 779, СО НКО могут получить гранты на реализацию проектов в области физической культуры и спорта различной целевой направленности (рис. 8).</w:t>
      </w:r>
    </w:p>
    <w:p>
      <w:pPr>
        <w:pStyle w:val="0"/>
        <w:jc w:val="both"/>
      </w:pPr>
      <w:r>
        <w:rPr>
          <w:sz w:val="20"/>
        </w:rPr>
      </w:r>
    </w:p>
    <w:p>
      <w:pPr>
        <w:pStyle w:val="0"/>
        <w:jc w:val="center"/>
      </w:pPr>
      <w:r>
        <w:rPr>
          <w:position w:val="-124"/>
        </w:rPr>
        <w:drawing>
          <wp:inline distT="0" distB="0" distL="0" distR="0">
            <wp:extent cx="5064125" cy="1704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5064125" cy="170497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Рисунок 8. Номинации конкурса Минспорта России</w:t>
      </w:r>
    </w:p>
    <w:p>
      <w:pPr>
        <w:pStyle w:val="0"/>
        <w:jc w:val="center"/>
      </w:pPr>
      <w:r>
        <w:rPr>
          <w:sz w:val="20"/>
        </w:rPr>
        <w:t xml:space="preserve">на предоставление грантов в форме субсидий некоммерческим</w:t>
      </w:r>
    </w:p>
    <w:p>
      <w:pPr>
        <w:pStyle w:val="0"/>
        <w:jc w:val="center"/>
      </w:pPr>
      <w:r>
        <w:rPr>
          <w:sz w:val="20"/>
        </w:rPr>
        <w:t xml:space="preserve">организациям, реализующим проекты, в том числе направленные</w:t>
      </w:r>
    </w:p>
    <w:p>
      <w:pPr>
        <w:pStyle w:val="0"/>
        <w:jc w:val="center"/>
      </w:pPr>
      <w:r>
        <w:rPr>
          <w:sz w:val="20"/>
        </w:rPr>
        <w:t xml:space="preserve">на развитие студенческого спорта.</w:t>
      </w:r>
    </w:p>
    <w:p>
      <w:pPr>
        <w:pStyle w:val="0"/>
        <w:jc w:val="both"/>
      </w:pPr>
      <w:r>
        <w:rPr>
          <w:sz w:val="20"/>
        </w:rPr>
      </w:r>
    </w:p>
    <w:p>
      <w:pPr>
        <w:pStyle w:val="0"/>
        <w:ind w:firstLine="540"/>
        <w:jc w:val="both"/>
      </w:pPr>
      <w:r>
        <w:rPr>
          <w:sz w:val="20"/>
        </w:rPr>
        <w:t xml:space="preserve">Получателем гранта в форме субсидии из федерального бюджета также могут выступать СО НКО, заинтересованные в развитии студенческого спорта, в том числе РССС, АССК России, Юность России, ССЛ, общероссийские спортивные федерации.</w:t>
      </w:r>
    </w:p>
    <w:p>
      <w:pPr>
        <w:pStyle w:val="0"/>
        <w:spacing w:before="200" w:line-rule="auto"/>
        <w:ind w:firstLine="540"/>
        <w:jc w:val="both"/>
      </w:pPr>
      <w:r>
        <w:rPr>
          <w:sz w:val="20"/>
        </w:rPr>
        <w:t xml:space="preserve">Дополнительными источниками грантового финансирования СО НКО, осуществляющих деятельность по направлениям развития студенческого спорта, являются:</w:t>
      </w:r>
    </w:p>
    <w:p>
      <w:pPr>
        <w:pStyle w:val="0"/>
        <w:spacing w:before="200" w:line-rule="auto"/>
        <w:ind w:firstLine="540"/>
        <w:jc w:val="both"/>
      </w:pPr>
      <w:r>
        <w:rPr>
          <w:sz w:val="20"/>
        </w:rPr>
        <w:t xml:space="preserve">- гранты Фонда президентских грантов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Официальный сайт Фонда президентских грантов - </w:t>
      </w:r>
      <w:r>
        <w:rPr>
          <w:sz w:val="20"/>
        </w:rPr>
        <w:t xml:space="preserve">https://президентскиегранты.рф</w:t>
      </w:r>
    </w:p>
    <w:p>
      <w:pPr>
        <w:pStyle w:val="0"/>
        <w:jc w:val="both"/>
      </w:pPr>
      <w:r>
        <w:rPr>
          <w:sz w:val="20"/>
        </w:rPr>
      </w:r>
    </w:p>
    <w:p>
      <w:pPr>
        <w:pStyle w:val="0"/>
        <w:ind w:firstLine="540"/>
        <w:jc w:val="both"/>
      </w:pPr>
      <w:r>
        <w:rPr>
          <w:sz w:val="20"/>
        </w:rPr>
        <w:t xml:space="preserve">- иные гранты негосударственных организаций на федеральном, региональном, муниципальном уровнях.</w:t>
      </w:r>
    </w:p>
    <w:p>
      <w:pPr>
        <w:pStyle w:val="0"/>
        <w:jc w:val="both"/>
      </w:pPr>
      <w:r>
        <w:rPr>
          <w:sz w:val="20"/>
        </w:rPr>
      </w:r>
    </w:p>
    <w:p>
      <w:pPr>
        <w:pStyle w:val="2"/>
        <w:outlineLvl w:val="0"/>
        <w:jc w:val="center"/>
      </w:pPr>
      <w:r>
        <w:rPr>
          <w:sz w:val="20"/>
        </w:rPr>
        <w:t xml:space="preserve">7. Объекты спорта</w:t>
      </w:r>
    </w:p>
    <w:p>
      <w:pPr>
        <w:pStyle w:val="0"/>
        <w:jc w:val="both"/>
      </w:pPr>
      <w:r>
        <w:rPr>
          <w:sz w:val="20"/>
        </w:rPr>
      </w:r>
    </w:p>
    <w:p>
      <w:pPr>
        <w:pStyle w:val="0"/>
        <w:ind w:firstLine="540"/>
        <w:jc w:val="both"/>
      </w:pPr>
      <w:r>
        <w:rPr>
          <w:sz w:val="20"/>
        </w:rPr>
        <w:t xml:space="preserve">В соответствии с </w:t>
      </w:r>
      <w:hyperlink w:history="0" r:id="rId131"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пунктом 17 статьи 2</w:t>
        </w:r>
      </w:hyperlink>
      <w:r>
        <w:rPr>
          <w:sz w:val="20"/>
        </w:rPr>
        <w:t xml:space="preserve"> Закона о физической культуре и спорте, спортивное сооружение - инженерно-строительный объект, предназначенный для проведения физкультурных мероприятий и (или) спортивных мероприятий.</w:t>
      </w:r>
    </w:p>
    <w:p>
      <w:pPr>
        <w:pStyle w:val="0"/>
        <w:spacing w:before="200" w:line-rule="auto"/>
        <w:ind w:firstLine="540"/>
        <w:jc w:val="both"/>
      </w:pPr>
      <w:r>
        <w:rPr>
          <w:sz w:val="20"/>
        </w:rPr>
        <w:t xml:space="preserve">Ответственность за надлежащее техническое оборудование мест проведения студенческих спортивных соревнований в соответствии с требованиями технических регламентов, стандартов, норм, санитарных правил несут администрации спортивных сооружений, на которых проводится студенческие спортивные соревнования.</w:t>
      </w:r>
    </w:p>
    <w:p>
      <w:pPr>
        <w:pStyle w:val="0"/>
        <w:spacing w:before="200" w:line-rule="auto"/>
        <w:ind w:firstLine="540"/>
        <w:jc w:val="both"/>
      </w:pPr>
      <w:r>
        <w:rPr>
          <w:sz w:val="20"/>
        </w:rPr>
        <w:t xml:space="preserve">Спортивные сооружения, на которых проводятся официальные студенческие спортивные соревнования, должны быть включены во Всероссийский реестр объектов спорта (далее - ВРОС).</w:t>
      </w:r>
    </w:p>
    <w:p>
      <w:pPr>
        <w:pStyle w:val="0"/>
        <w:spacing w:before="200" w:line-rule="auto"/>
        <w:ind w:firstLine="540"/>
        <w:jc w:val="both"/>
      </w:pPr>
      <w:r>
        <w:rPr>
          <w:sz w:val="20"/>
        </w:rPr>
        <w:t xml:space="preserve">Согласно </w:t>
      </w:r>
      <w:hyperlink w:history="0" r:id="rId132"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части 5 статьи 37.1</w:t>
        </w:r>
      </w:hyperlink>
      <w:r>
        <w:rPr>
          <w:sz w:val="20"/>
        </w:rPr>
        <w:t xml:space="preserve"> Закона о физической культуре и спорте, объект спорта, сведения о котором отсутствуют во ВРОС, не может использоваться для проведения физкультурных мероприятий и спортивных мероприятий, включенных в ЕКП, а также календарные планы физкультурных мероприятий и спортивных мероприятий субъектов Российской Федерации (исключение составляют случаи проведения соревнований на объекте в первый раз).</w:t>
      </w:r>
    </w:p>
    <w:p>
      <w:pPr>
        <w:pStyle w:val="0"/>
        <w:spacing w:before="200" w:line-rule="auto"/>
        <w:ind w:firstLine="540"/>
        <w:jc w:val="both"/>
      </w:pPr>
      <w:r>
        <w:rPr>
          <w:sz w:val="20"/>
        </w:rPr>
        <w:t xml:space="preserve">В соответствии с </w:t>
      </w:r>
      <w:hyperlink w:history="0" r:id="rId133"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пунктом 7 статьи 2</w:t>
        </w:r>
      </w:hyperlink>
      <w:r>
        <w:rPr>
          <w:sz w:val="20"/>
        </w:rPr>
        <w:t xml:space="preserve"> Закона о физической культуре и спорте, под объектом спорта понимается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 Исходя из этого, спортивные залы образовательных организаций также попадают под определение "объект спорта" и подлежат внесению во ВРОС, даже если не являются отдельно стоящими зданиями.</w:t>
      </w:r>
    </w:p>
    <w:p>
      <w:pPr>
        <w:pStyle w:val="0"/>
        <w:spacing w:before="200" w:line-rule="auto"/>
        <w:ind w:firstLine="540"/>
        <w:jc w:val="both"/>
      </w:pPr>
      <w:r>
        <w:rPr>
          <w:sz w:val="20"/>
        </w:rPr>
        <w:t xml:space="preserve">Объекты спорта, на которых проводятся студенческие физкультурные и спортивные мероприятия ПОО и ООВО, не включенные в ЕКП и календарные планы физкультурных мероприятий и спортивных мероприятий субъектов Российской Федерации, могут использоваться без внесения во ВРОС.</w:t>
      </w:r>
    </w:p>
    <w:p>
      <w:pPr>
        <w:pStyle w:val="0"/>
        <w:jc w:val="both"/>
      </w:pPr>
      <w:r>
        <w:rPr>
          <w:sz w:val="20"/>
        </w:rPr>
      </w:r>
    </w:p>
    <w:p>
      <w:pPr>
        <w:pStyle w:val="2"/>
        <w:outlineLvl w:val="1"/>
        <w:jc w:val="center"/>
      </w:pPr>
      <w:r>
        <w:rPr>
          <w:sz w:val="20"/>
        </w:rPr>
        <w:t xml:space="preserve">7.1 Коллективное использование объектов спорта</w:t>
      </w:r>
    </w:p>
    <w:p>
      <w:pPr>
        <w:pStyle w:val="0"/>
        <w:jc w:val="both"/>
      </w:pPr>
      <w:r>
        <w:rPr>
          <w:sz w:val="20"/>
        </w:rPr>
      </w:r>
    </w:p>
    <w:p>
      <w:pPr>
        <w:pStyle w:val="0"/>
        <w:ind w:firstLine="540"/>
        <w:jc w:val="both"/>
      </w:pPr>
      <w:r>
        <w:rPr>
          <w:sz w:val="20"/>
        </w:rPr>
        <w:t xml:space="preserve">В целях вовлечения обучающихся в систематические занятия физической культурой и спортом, а также повышения эффективности использования объектов спорта, находящихся в собственности, оперативном управлении или хозяйственном ведении образовательных организаций, может быть использован механизм коллективного использования объектов спорта, в том числе в рамках сетевого взаимодействия образовательных организаций и физкультурно-спортивных организаций (рис. 9).</w:t>
      </w:r>
    </w:p>
    <w:p>
      <w:pPr>
        <w:pStyle w:val="0"/>
        <w:jc w:val="both"/>
      </w:pPr>
      <w:r>
        <w:rPr>
          <w:sz w:val="20"/>
        </w:rPr>
      </w:r>
    </w:p>
    <w:p>
      <w:pPr>
        <w:pStyle w:val="0"/>
        <w:jc w:val="center"/>
      </w:pPr>
      <w:r>
        <w:rPr>
          <w:position w:val="-124"/>
        </w:rPr>
        <w:drawing>
          <wp:inline distT="0" distB="0" distL="0" distR="0">
            <wp:extent cx="5063490" cy="171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5063490" cy="1711960"/>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Рисунок 9. Механизм коллективного использования</w:t>
      </w:r>
    </w:p>
    <w:p>
      <w:pPr>
        <w:pStyle w:val="0"/>
        <w:jc w:val="center"/>
      </w:pPr>
      <w:r>
        <w:rPr>
          <w:sz w:val="20"/>
        </w:rPr>
        <w:t xml:space="preserve">объектов спорта</w:t>
      </w:r>
    </w:p>
    <w:p>
      <w:pPr>
        <w:pStyle w:val="0"/>
        <w:jc w:val="both"/>
      </w:pPr>
      <w:r>
        <w:rPr>
          <w:sz w:val="20"/>
        </w:rPr>
      </w:r>
    </w:p>
    <w:p>
      <w:pPr>
        <w:pStyle w:val="0"/>
        <w:ind w:firstLine="540"/>
        <w:jc w:val="both"/>
      </w:pPr>
      <w:r>
        <w:rPr>
          <w:sz w:val="20"/>
        </w:rPr>
        <w:t xml:space="preserve">В соответствии с методическими </w:t>
      </w:r>
      <w:hyperlink w:history="0" r:id="rId135" w:tooltip="&quot;Методические рекомендации по коллективному использованию объектов спорта в образовательных организациях высшего образования и физкультурно-спортивных организациях для занятий физической культурой и спортом студентами, в том числе для инвалидов и лиц с ограниченными возможностями здоровья&quot; (утв. Минспортом России, Минобрнауки России 17.03.2023) {КонсультантПлюс}">
        <w:r>
          <w:rPr>
            <w:sz w:val="20"/>
            <w:color w:val="0000ff"/>
          </w:rPr>
          <w:t xml:space="preserve">рекомендациями</w:t>
        </w:r>
      </w:hyperlink>
      <w:r>
        <w:rPr>
          <w:sz w:val="20"/>
        </w:rPr>
        <w:t xml:space="preserve"> по коллективному использованию объектов спорта в ООВО и физкультурно-спортивных организациях для занятий физической культурой и спортом студентом, в том числе инвалидов и лиц с ОВЗ, утвержденными заместителем Министра спорта Российской Федерации, заместителем Министра науки и высшего образования Российской Федерации 17.03.2023 г. (далее - методические рекомендации), коллективное использование объектов спорта может осуществляться ООВО и ПОО в целях:</w:t>
      </w:r>
    </w:p>
    <w:p>
      <w:pPr>
        <w:pStyle w:val="0"/>
        <w:spacing w:before="200" w:line-rule="auto"/>
        <w:ind w:firstLine="540"/>
        <w:jc w:val="both"/>
      </w:pPr>
      <w:r>
        <w:rPr>
          <w:sz w:val="20"/>
        </w:rPr>
        <w:t xml:space="preserve">- проведения учебных занятий с обучающимися в рамках реализации дисциплин (модулей) по физической культуре и спорту, в том числе для обучающихся инвалидов и лиц с ОВЗ, в соответствии с ФГОС высшего образования;</w:t>
      </w:r>
    </w:p>
    <w:p>
      <w:pPr>
        <w:pStyle w:val="0"/>
        <w:spacing w:before="200" w:line-rule="auto"/>
        <w:ind w:firstLine="540"/>
        <w:jc w:val="both"/>
      </w:pPr>
      <w:r>
        <w:rPr>
          <w:sz w:val="20"/>
        </w:rPr>
        <w:t xml:space="preserve">- организации секционной работы с обучающимися, в том числе с обучающимися с ОВЗ и инвалидами, в рамках внеучебной физкультурной и спортивной работы в соответствии с рабочими программами воспитания;</w:t>
      </w:r>
    </w:p>
    <w:p>
      <w:pPr>
        <w:pStyle w:val="0"/>
        <w:spacing w:before="200" w:line-rule="auto"/>
        <w:ind w:firstLine="540"/>
        <w:jc w:val="both"/>
      </w:pPr>
      <w:r>
        <w:rPr>
          <w:sz w:val="20"/>
        </w:rPr>
        <w:t xml:space="preserve">- организации и проведения физкультурных и спортивных мероприятий с обучающимися в рамках внеучебной физкультурной и спортивной работы в соответствии с рабочими программами воспитания и календарными планами воспитательной работы.</w:t>
      </w:r>
    </w:p>
    <w:p>
      <w:pPr>
        <w:pStyle w:val="0"/>
        <w:spacing w:before="200" w:line-rule="auto"/>
        <w:ind w:firstLine="540"/>
        <w:jc w:val="both"/>
      </w:pPr>
      <w:r>
        <w:rPr>
          <w:sz w:val="20"/>
        </w:rPr>
        <w:t xml:space="preserve">Согласно методическим </w:t>
      </w:r>
      <w:hyperlink w:history="0" r:id="rId136" w:tooltip="&quot;Методические рекомендации по коллективному использованию объектов спорта в образовательных организациях высшего образования и физкультурно-спортивных организациях для занятий физической культурой и спортом студентами, в том числе для инвалидов и лиц с ограниченными возможностями здоровья&quot; (утв. Минспортом России, Минобрнауки России 17.03.2023) {КонсультантПлюс}">
        <w:r>
          <w:rPr>
            <w:sz w:val="20"/>
            <w:color w:val="0000ff"/>
          </w:rPr>
          <w:t xml:space="preserve">рекомендациям</w:t>
        </w:r>
      </w:hyperlink>
      <w:r>
        <w:rPr>
          <w:sz w:val="20"/>
        </w:rPr>
        <w:t xml:space="preserve">, в качестве договорной основы, регламентирующей передачу в коллективное использование объектов спорта государственных образовательных организаций, рекомендуется использовать договор аренды или безвозмездного пользования.</w:t>
      </w:r>
    </w:p>
    <w:p>
      <w:pPr>
        <w:pStyle w:val="0"/>
        <w:spacing w:before="200" w:line-rule="auto"/>
        <w:ind w:firstLine="540"/>
        <w:jc w:val="both"/>
      </w:pPr>
      <w:r>
        <w:rPr>
          <w:sz w:val="20"/>
        </w:rPr>
        <w:t xml:space="preserve">В случае передачи в пользование государственной образовательной организации объектов спорта физкультурно-спортивных организаций или частных образовательных организаций, помимо договоров аренды и безвозмездного пользования, также могут быть использованы:</w:t>
      </w:r>
    </w:p>
    <w:p>
      <w:pPr>
        <w:pStyle w:val="0"/>
        <w:spacing w:before="200" w:line-rule="auto"/>
        <w:ind w:firstLine="540"/>
        <w:jc w:val="both"/>
      </w:pPr>
      <w:r>
        <w:rPr>
          <w:sz w:val="20"/>
        </w:rPr>
        <w:t xml:space="preserve">- договор о сотрудничестве и коллективном использовании объектов спорта;</w:t>
      </w:r>
    </w:p>
    <w:p>
      <w:pPr>
        <w:pStyle w:val="0"/>
        <w:spacing w:before="200" w:line-rule="auto"/>
        <w:ind w:firstLine="540"/>
        <w:jc w:val="both"/>
      </w:pPr>
      <w:r>
        <w:rPr>
          <w:sz w:val="20"/>
        </w:rPr>
        <w:t xml:space="preserve">- договор о сетевой форме реализации образовательных программ.</w:t>
      </w:r>
    </w:p>
    <w:p>
      <w:pPr>
        <w:pStyle w:val="0"/>
        <w:spacing w:before="200" w:line-rule="auto"/>
        <w:ind w:firstLine="540"/>
        <w:jc w:val="both"/>
      </w:pPr>
      <w:r>
        <w:rPr>
          <w:sz w:val="20"/>
        </w:rPr>
        <w:t xml:space="preserve">В случае неготовности принятия юридических обязательств по предоставлению объектов спорта в коллективное использование в текущий момент, но при наличии стремления к установлению сотрудничества в будущем, образовательная организация может заключить соглашение о намерениях (предварительный договор) с иной образовательной организацией, физкультурно-спортивной организацией.</w:t>
      </w:r>
    </w:p>
    <w:p>
      <w:pPr>
        <w:pStyle w:val="0"/>
        <w:jc w:val="both"/>
      </w:pPr>
      <w:r>
        <w:rPr>
          <w:sz w:val="20"/>
        </w:rPr>
      </w:r>
    </w:p>
    <w:bookmarkStart w:id="603" w:name="P603"/>
    <w:bookmarkEnd w:id="603"/>
    <w:p>
      <w:pPr>
        <w:pStyle w:val="2"/>
        <w:outlineLvl w:val="0"/>
        <w:jc w:val="center"/>
      </w:pPr>
      <w:r>
        <w:rPr>
          <w:sz w:val="20"/>
        </w:rPr>
        <w:t xml:space="preserve">8. Медицинское обеспечение системы студенческого спорта</w:t>
      </w:r>
    </w:p>
    <w:p>
      <w:pPr>
        <w:pStyle w:val="0"/>
        <w:jc w:val="both"/>
      </w:pPr>
      <w:r>
        <w:rPr>
          <w:sz w:val="20"/>
        </w:rPr>
      </w:r>
    </w:p>
    <w:p>
      <w:pPr>
        <w:pStyle w:val="0"/>
        <w:ind w:firstLine="540"/>
        <w:jc w:val="both"/>
      </w:pPr>
      <w:r>
        <w:rPr>
          <w:sz w:val="20"/>
        </w:rPr>
        <w:t xml:space="preserve">Медицинское сопровождение лиц, занимающихся физической культурой и спортом (в том числе обучающихся ПОО и ООВО), осуществляется в соответствии с </w:t>
      </w:r>
      <w:hyperlink w:history="0" r:id="rId137"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Порядком</w:t>
        </w:r>
      </w:hyperlink>
      <w:r>
        <w:rPr>
          <w:sz w:val="20"/>
        </w:rPr>
        <w:t xml:space="preserve"> организации оказания медицинской помощи лицам, занимающимся физической культурой и спортом (в том числе подготовке и проведение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утвержденным приказом Министерства здравоохранения Российской Федерации от 23.10.2020 г. N 1144н (далее - Приказ N 1144н).</w:t>
      </w:r>
    </w:p>
    <w:p>
      <w:pPr>
        <w:pStyle w:val="0"/>
        <w:spacing w:before="200" w:line-rule="auto"/>
        <w:ind w:firstLine="540"/>
        <w:jc w:val="both"/>
      </w:pPr>
      <w:hyperlink w:history="0" r:id="rId138"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Приказ</w:t>
        </w:r>
      </w:hyperlink>
      <w:r>
        <w:rPr>
          <w:sz w:val="20"/>
        </w:rPr>
        <w:t xml:space="preserve"> N 1144н определяет необходимость наличия бригад скорой медицинской помощи и/или медицинских бригад/работников при проведении физкультурных мероприятий и спортивных соревнований, а также мероприятий по оценке выполнения нормативов испытаний (тестов) ВФСК ГТО.</w:t>
      </w:r>
    </w:p>
    <w:p>
      <w:pPr>
        <w:pStyle w:val="0"/>
        <w:spacing w:before="200" w:line-rule="auto"/>
        <w:ind w:firstLine="540"/>
        <w:jc w:val="both"/>
      </w:pPr>
      <w:r>
        <w:rPr>
          <w:sz w:val="20"/>
        </w:rPr>
        <w:t xml:space="preserve">За допуск к участию в соревнованиях по медицинской части, перевозку спортсменов, обеспечение их безопасности в пути следования к местам проведения соревнований и страхование участников соревнований от несчастных случаев (жизни и здоровья), ответственность несет руководитель образовательной организации.</w:t>
      </w:r>
    </w:p>
    <w:p>
      <w:pPr>
        <w:pStyle w:val="0"/>
        <w:spacing w:before="200" w:line-rule="auto"/>
        <w:ind w:firstLine="540"/>
        <w:jc w:val="both"/>
      </w:pPr>
      <w:r>
        <w:rPr>
          <w:sz w:val="20"/>
        </w:rPr>
        <w:t xml:space="preserve">Вопросы организации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и/или выполнить нормативы испытаний (тестов) комплекса ГТО, в том числе инвалидов и лиц с ОВЗ отражены в </w:t>
      </w:r>
      <w:hyperlink w:history="0" r:id="rId139"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приложении N 3</w:t>
        </w:r>
      </w:hyperlink>
      <w:r>
        <w:rPr>
          <w:sz w:val="20"/>
        </w:rPr>
        <w:t xml:space="preserve"> к Приказу N 1144н - в Порядке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ОВЗ (далее - Приложения N 3).</w:t>
      </w:r>
    </w:p>
    <w:p>
      <w:pPr>
        <w:pStyle w:val="0"/>
        <w:jc w:val="both"/>
      </w:pPr>
      <w:r>
        <w:rPr>
          <w:sz w:val="20"/>
        </w:rPr>
      </w:r>
    </w:p>
    <w:p>
      <w:pPr>
        <w:pStyle w:val="2"/>
        <w:outlineLvl w:val="1"/>
        <w:jc w:val="center"/>
      </w:pPr>
      <w:r>
        <w:rPr>
          <w:sz w:val="20"/>
        </w:rPr>
        <w:t xml:space="preserve">8.1. Определение группы здоровья обучающихся</w:t>
      </w:r>
    </w:p>
    <w:p>
      <w:pPr>
        <w:pStyle w:val="0"/>
        <w:jc w:val="both"/>
      </w:pPr>
      <w:r>
        <w:rPr>
          <w:sz w:val="20"/>
        </w:rPr>
      </w:r>
    </w:p>
    <w:p>
      <w:pPr>
        <w:pStyle w:val="0"/>
        <w:ind w:firstLine="540"/>
        <w:jc w:val="both"/>
      </w:pPr>
      <w:r>
        <w:rPr>
          <w:sz w:val="20"/>
        </w:rPr>
        <w:t xml:space="preserve">Согласно </w:t>
      </w:r>
      <w:hyperlink w:history="0" r:id="rId140"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пункту 7</w:t>
        </w:r>
      </w:hyperlink>
      <w:r>
        <w:rPr>
          <w:sz w:val="20"/>
        </w:rPr>
        <w:t xml:space="preserve"> Приложения N 3 к Приказу N 1144н, по результатам проведенного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определяется группа здоровья. Определение медицинских групп для занятий обучающимися физической культурой и распределения физической нагрузки в рамках учебных занятий по дисциплинам физической культуры и спорта в ПОО и ООВО осуществляется:</w:t>
      </w:r>
    </w:p>
    <w:p>
      <w:pPr>
        <w:pStyle w:val="0"/>
        <w:spacing w:before="200" w:line-rule="auto"/>
        <w:ind w:firstLine="540"/>
        <w:jc w:val="both"/>
      </w:pPr>
      <w:r>
        <w:rPr>
          <w:sz w:val="20"/>
        </w:rPr>
        <w:t xml:space="preserve">- для несовершеннолетних обучающихся в соответствии с </w:t>
      </w:r>
      <w:hyperlink w:history="0" r:id="rId141"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Порядком</w:t>
        </w:r>
      </w:hyperlink>
      <w:r>
        <w:rPr>
          <w:sz w:val="20"/>
        </w:rPr>
        <w:t xml:space="preserve"> проведения профилактических медицинских осмотров несовершеннолетних, утвержденным приказом Минздрава России от 10.08.2017 г. N 514н (далее - Приказ N 514н);</w:t>
      </w:r>
    </w:p>
    <w:p>
      <w:pPr>
        <w:pStyle w:val="0"/>
        <w:spacing w:before="200" w:line-rule="auto"/>
        <w:ind w:firstLine="540"/>
        <w:jc w:val="both"/>
      </w:pPr>
      <w:r>
        <w:rPr>
          <w:sz w:val="20"/>
        </w:rPr>
        <w:t xml:space="preserve">- для совершеннолетних обучающихся в соответствии </w:t>
      </w:r>
      <w:hyperlink w:history="0" r:id="rId142"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Порядком</w:t>
        </w:r>
      </w:hyperlink>
      <w:r>
        <w:rPr>
          <w:sz w:val="20"/>
        </w:rPr>
        <w:t xml:space="preserve"> проведения профилактического медицинского осмотра и диспансеризации определенных групп взрослого населения, утвержденным приказом Минздрава России от 27.04.2021 г. N 404н (далее - Приказ N 404н).</w:t>
      </w:r>
    </w:p>
    <w:p>
      <w:pPr>
        <w:pStyle w:val="0"/>
        <w:jc w:val="both"/>
      </w:pPr>
      <w:r>
        <w:rPr>
          <w:sz w:val="20"/>
        </w:rPr>
      </w:r>
    </w:p>
    <w:p>
      <w:pPr>
        <w:pStyle w:val="2"/>
        <w:outlineLvl w:val="1"/>
        <w:jc w:val="center"/>
      </w:pPr>
      <w:r>
        <w:rPr>
          <w:sz w:val="20"/>
        </w:rPr>
        <w:t xml:space="preserve">8.2. Допуск к занятиям по физической культуре и спорту,</w:t>
      </w:r>
    </w:p>
    <w:p>
      <w:pPr>
        <w:pStyle w:val="2"/>
        <w:jc w:val="center"/>
      </w:pPr>
      <w:r>
        <w:rPr>
          <w:sz w:val="20"/>
        </w:rPr>
        <w:t xml:space="preserve">а также к выполнению нормативов испытаний (тестов) ВФСК ГТО</w:t>
      </w:r>
    </w:p>
    <w:p>
      <w:pPr>
        <w:pStyle w:val="0"/>
        <w:jc w:val="both"/>
      </w:pPr>
      <w:r>
        <w:rPr>
          <w:sz w:val="20"/>
        </w:rPr>
      </w:r>
    </w:p>
    <w:p>
      <w:pPr>
        <w:pStyle w:val="0"/>
        <w:ind w:firstLine="540"/>
        <w:jc w:val="both"/>
      </w:pPr>
      <w:r>
        <w:rPr>
          <w:sz w:val="20"/>
        </w:rPr>
        <w:t xml:space="preserve">Необходимые условия медицинского осмотра для допуска лиц к занятиям физической культурой и спортом регламентируются </w:t>
      </w:r>
      <w:hyperlink w:history="0" r:id="rId143"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Порядком</w:t>
        </w:r>
      </w:hyperlink>
      <w:r>
        <w:rPr>
          <w:sz w:val="20"/>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ВФСК ГТО, утвержденным Приказом N 1144н (далее - Приложение N 1).</w:t>
      </w:r>
    </w:p>
    <w:p>
      <w:pPr>
        <w:pStyle w:val="0"/>
        <w:spacing w:before="200" w:line-rule="auto"/>
        <w:ind w:firstLine="540"/>
        <w:jc w:val="both"/>
      </w:pPr>
      <w:r>
        <w:rPr>
          <w:sz w:val="20"/>
        </w:rPr>
        <w:t xml:space="preserve">Так, в соответствии с </w:t>
      </w:r>
      <w:hyperlink w:history="0" r:id="rId144"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пунктом 36</w:t>
        </w:r>
      </w:hyperlink>
      <w:r>
        <w:rPr>
          <w:sz w:val="20"/>
        </w:rPr>
        <w:t xml:space="preserve"> Приложения N 1 к Приказу N 1144н, основанием для допуска обучающихся (за исключением инвалидов и лиц с ОВЗ), к физкультурным мероприятиям, массовым спортивным мероприятиям, выполнению нормативов испытаний (тестов) ВФСК ГТО, является наличие у него медицинского заключения с установленной I и II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w:t>
      </w:r>
    </w:p>
    <w:p>
      <w:pPr>
        <w:pStyle w:val="0"/>
        <w:spacing w:before="200" w:line-rule="auto"/>
        <w:ind w:firstLine="540"/>
        <w:jc w:val="both"/>
      </w:pPr>
      <w:r>
        <w:rPr>
          <w:sz w:val="20"/>
        </w:rPr>
        <w:t xml:space="preserve">Согласно </w:t>
      </w:r>
      <w:hyperlink w:history="0" r:id="rId145"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пункту 38</w:t>
        </w:r>
      </w:hyperlink>
      <w:r>
        <w:rPr>
          <w:sz w:val="20"/>
        </w:rPr>
        <w:t xml:space="preserve"> Приложения N 1 к Приказу N 1144н, для допуска лиц (за исключением инвалидов и лиц с ОВЗ) с установленной III и IV группой здоровья к физкультурным мероприятиям, массовым спортивным мероприятиям, выполнению нормативов испытаний (тестов) ВФСК ГТО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pPr>
        <w:pStyle w:val="0"/>
        <w:spacing w:before="200" w:line-rule="auto"/>
        <w:ind w:firstLine="540"/>
        <w:jc w:val="both"/>
      </w:pPr>
      <w:r>
        <w:rPr>
          <w:sz w:val="20"/>
        </w:rPr>
        <w:t xml:space="preserve">Согласно </w:t>
      </w:r>
      <w:hyperlink w:history="0" r:id="rId146"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пункту 40</w:t>
        </w:r>
      </w:hyperlink>
      <w:r>
        <w:rPr>
          <w:sz w:val="20"/>
        </w:rPr>
        <w:t xml:space="preserve"> Приложения N 1 к Приказу N 1144н, допуск по медицинским показаниям инвалидов и лиц с ОВЗ к занятиям физической культурой и спортом, к выполнению нормативов испытаний (тестов) ВФСК ГТО оформляется врачом по спортивной медицине на основании наличия у лица установленной группы инвалидности/ограничения здоровья, в соответствии с клиническими (методическими) рекомендациями по допуску указанных лиц, с учетом состояния здоровья, стадии, степени выраженности и индивидуальных особенностей течения заболевания (состояния), выполняемой группы и ступени ВФСК ГТО соответственно возраста.</w:t>
      </w:r>
    </w:p>
    <w:p>
      <w:pPr>
        <w:pStyle w:val="0"/>
        <w:spacing w:before="200" w:line-rule="auto"/>
        <w:ind w:firstLine="540"/>
        <w:jc w:val="both"/>
      </w:pPr>
      <w:r>
        <w:rPr>
          <w:sz w:val="20"/>
        </w:rPr>
        <w:t xml:space="preserve">Требования к допуску различных категорий обучающихся к выполнению нормативов испытаний (тестов) ВФСК ГТО отражены в </w:t>
      </w:r>
      <w:hyperlink w:history="0" w:anchor="P626" w:tooltip="Таблица 3. Допуск обучающихся ПОО и ООВО">
        <w:r>
          <w:rPr>
            <w:sz w:val="20"/>
            <w:color w:val="0000ff"/>
          </w:rPr>
          <w:t xml:space="preserve">табл. 3</w:t>
        </w:r>
      </w:hyperlink>
      <w:r>
        <w:rPr>
          <w:sz w:val="20"/>
        </w:rPr>
        <w:t xml:space="preserve">.</w:t>
      </w:r>
    </w:p>
    <w:p>
      <w:pPr>
        <w:pStyle w:val="0"/>
        <w:spacing w:before="200" w:line-rule="auto"/>
        <w:ind w:firstLine="540"/>
        <w:jc w:val="both"/>
      </w:pPr>
      <w:r>
        <w:rPr>
          <w:sz w:val="20"/>
        </w:rPr>
        <w:t xml:space="preserve">Согласно </w:t>
      </w:r>
      <w:hyperlink w:history="0" r:id="rId147"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пункту 39</w:t>
        </w:r>
      </w:hyperlink>
      <w:r>
        <w:rPr>
          <w:sz w:val="20"/>
        </w:rPr>
        <w:t xml:space="preserve"> Приложения N 1 к Приказу N 1144н, при направлении коллективной заявки от образовательных организаций, реализующих образовательные программы среднего специального и высшего профессионального образования в которой указана информация об отнесении обучающегося к основной медицинской группе и/или при наличии у обучающегося I и II группы здоровья, медицинское заключение для допуска к выполнению нормативов испытаний (тестов) ВФСК ГТО не требуется.</w:t>
      </w:r>
    </w:p>
    <w:p>
      <w:pPr>
        <w:pStyle w:val="0"/>
        <w:jc w:val="both"/>
      </w:pPr>
      <w:r>
        <w:rPr>
          <w:sz w:val="20"/>
        </w:rPr>
      </w:r>
    </w:p>
    <w:bookmarkStart w:id="626" w:name="P626"/>
    <w:bookmarkEnd w:id="626"/>
    <w:p>
      <w:pPr>
        <w:pStyle w:val="0"/>
        <w:jc w:val="right"/>
      </w:pPr>
      <w:r>
        <w:rPr>
          <w:sz w:val="20"/>
        </w:rPr>
        <w:t xml:space="preserve">Таблица 3. Допуск обучающихся ПОО и ООВО</w:t>
      </w:r>
    </w:p>
    <w:p>
      <w:pPr>
        <w:pStyle w:val="0"/>
        <w:jc w:val="right"/>
      </w:pPr>
      <w:r>
        <w:rPr>
          <w:sz w:val="20"/>
        </w:rPr>
        <w:t xml:space="preserve">к выполнению нормативов испытаний (тестов)</w:t>
      </w:r>
    </w:p>
    <w:p>
      <w:pPr>
        <w:pStyle w:val="0"/>
        <w:jc w:val="right"/>
      </w:pPr>
      <w:r>
        <w:rPr>
          <w:sz w:val="20"/>
        </w:rPr>
        <w:t xml:space="preserve">ВФСК ГТО в соответствии с Приказом N 1144н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0"/>
        <w:gridCol w:w="2381"/>
        <w:gridCol w:w="5329"/>
      </w:tblGrid>
      <w:tr>
        <w:tc>
          <w:tcPr>
            <w:tcW w:w="1360" w:type="dxa"/>
          </w:tcPr>
          <w:p>
            <w:pPr>
              <w:pStyle w:val="0"/>
              <w:jc w:val="center"/>
            </w:pPr>
            <w:r>
              <w:rPr>
                <w:sz w:val="20"/>
              </w:rPr>
              <w:t xml:space="preserve">Пункт </w:t>
            </w:r>
            <w:hyperlink w:history="0" r:id="rId148"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Приказа</w:t>
              </w:r>
            </w:hyperlink>
            <w:r>
              <w:rPr>
                <w:sz w:val="20"/>
              </w:rPr>
              <w:t xml:space="preserve"> N 1144н</w:t>
            </w:r>
          </w:p>
        </w:tc>
        <w:tc>
          <w:tcPr>
            <w:tcW w:w="2381" w:type="dxa"/>
          </w:tcPr>
          <w:p>
            <w:pPr>
              <w:pStyle w:val="0"/>
              <w:jc w:val="center"/>
            </w:pPr>
            <w:r>
              <w:rPr>
                <w:sz w:val="20"/>
              </w:rPr>
              <w:t xml:space="preserve">Категория лиц</w:t>
            </w:r>
          </w:p>
        </w:tc>
        <w:tc>
          <w:tcPr>
            <w:tcW w:w="5329" w:type="dxa"/>
          </w:tcPr>
          <w:p>
            <w:pPr>
              <w:pStyle w:val="0"/>
              <w:jc w:val="center"/>
            </w:pPr>
            <w:r>
              <w:rPr>
                <w:sz w:val="20"/>
              </w:rPr>
              <w:t xml:space="preserve">Требования к получения медицинского допуска</w:t>
            </w:r>
          </w:p>
        </w:tc>
      </w:tr>
      <w:tr>
        <w:tc>
          <w:tcPr>
            <w:tcW w:w="1360" w:type="dxa"/>
            <w:vAlign w:val="center"/>
          </w:tcPr>
          <w:p>
            <w:pPr>
              <w:pStyle w:val="0"/>
              <w:jc w:val="center"/>
            </w:pPr>
            <w:hyperlink w:history="0" r:id="rId149"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 36</w:t>
              </w:r>
            </w:hyperlink>
            <w:r>
              <w:rPr>
                <w:sz w:val="20"/>
              </w:rPr>
              <w:t xml:space="preserve">, </w:t>
            </w:r>
            <w:hyperlink w:history="0" r:id="rId150"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 39</w:t>
              </w:r>
            </w:hyperlink>
          </w:p>
        </w:tc>
        <w:tc>
          <w:tcPr>
            <w:tcW w:w="2381" w:type="dxa"/>
            <w:vAlign w:val="center"/>
          </w:tcPr>
          <w:p>
            <w:pPr>
              <w:pStyle w:val="0"/>
              <w:jc w:val="center"/>
            </w:pPr>
            <w:r>
              <w:rPr>
                <w:sz w:val="20"/>
              </w:rPr>
              <w:t xml:space="preserve">Лица с установленной I и II группой здоровья</w:t>
            </w:r>
          </w:p>
        </w:tc>
        <w:tc>
          <w:tcPr>
            <w:tcW w:w="5329" w:type="dxa"/>
          </w:tcPr>
          <w:p>
            <w:pPr>
              <w:pStyle w:val="0"/>
            </w:pPr>
            <w:r>
              <w:rPr>
                <w:sz w:val="20"/>
              </w:rPr>
              <w:t xml:space="preserve">- медицинское заключение с установленной I или II группой здоровья, выданного по результатам профилактического медицинского осмотра или диспансеризации.</w:t>
            </w:r>
          </w:p>
        </w:tc>
      </w:tr>
      <w:tr>
        <w:tc>
          <w:tcPr>
            <w:tcW w:w="1360" w:type="dxa"/>
            <w:vAlign w:val="center"/>
          </w:tcPr>
          <w:p>
            <w:pPr>
              <w:pStyle w:val="0"/>
              <w:jc w:val="center"/>
            </w:pPr>
            <w:hyperlink w:history="0" r:id="rId151"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 38</w:t>
              </w:r>
            </w:hyperlink>
          </w:p>
        </w:tc>
        <w:tc>
          <w:tcPr>
            <w:tcW w:w="2381" w:type="dxa"/>
            <w:vAlign w:val="center"/>
          </w:tcPr>
          <w:p>
            <w:pPr>
              <w:pStyle w:val="0"/>
              <w:jc w:val="center"/>
            </w:pPr>
            <w:r>
              <w:rPr>
                <w:sz w:val="20"/>
              </w:rPr>
              <w:t xml:space="preserve">Лица с установленной III и IV группой здоровья</w:t>
            </w:r>
          </w:p>
        </w:tc>
        <w:tc>
          <w:tcPr>
            <w:tcW w:w="5329" w:type="dxa"/>
          </w:tcPr>
          <w:p>
            <w:pPr>
              <w:pStyle w:val="0"/>
            </w:pPr>
            <w:r>
              <w:rPr>
                <w:sz w:val="20"/>
              </w:rPr>
              <w:t xml:space="preserve">- медицинское заключение;</w:t>
            </w:r>
          </w:p>
          <w:p>
            <w:pPr>
              <w:pStyle w:val="0"/>
            </w:pPr>
            <w:r>
              <w:rPr>
                <w:sz w:val="20"/>
              </w:rPr>
              <w:t xml:space="preserve">- осмотр врача по спортивной медицине;</w:t>
            </w:r>
          </w:p>
          <w:p>
            <w:pPr>
              <w:pStyle w:val="0"/>
            </w:pPr>
            <w:r>
              <w:rPr>
                <w:sz w:val="20"/>
              </w:rPr>
              <w:t xml:space="preserve">- проведение дополнительных клинико-лабораторных и функционально-диагностических методов обследования или диспансеризации</w:t>
            </w:r>
          </w:p>
        </w:tc>
      </w:tr>
      <w:tr>
        <w:tc>
          <w:tcPr>
            <w:tcW w:w="1360" w:type="dxa"/>
            <w:vAlign w:val="center"/>
          </w:tcPr>
          <w:p>
            <w:pPr>
              <w:pStyle w:val="0"/>
              <w:jc w:val="center"/>
            </w:pPr>
            <w:hyperlink w:history="0" r:id="rId152"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 40</w:t>
              </w:r>
            </w:hyperlink>
          </w:p>
        </w:tc>
        <w:tc>
          <w:tcPr>
            <w:tcW w:w="2381" w:type="dxa"/>
            <w:vAlign w:val="center"/>
          </w:tcPr>
          <w:p>
            <w:pPr>
              <w:pStyle w:val="0"/>
              <w:jc w:val="center"/>
            </w:pPr>
            <w:r>
              <w:rPr>
                <w:sz w:val="20"/>
              </w:rPr>
              <w:t xml:space="preserve">Инвалиды и лица с ограниченными возможностями здоровья</w:t>
            </w:r>
          </w:p>
        </w:tc>
        <w:tc>
          <w:tcPr>
            <w:tcW w:w="5329" w:type="dxa"/>
          </w:tcPr>
          <w:p>
            <w:pPr>
              <w:pStyle w:val="0"/>
            </w:pPr>
            <w:r>
              <w:rPr>
                <w:sz w:val="20"/>
              </w:rPr>
              <w:t xml:space="preserve">- заключение врача по спортивной медицине на основании наличия у лица установленной группы инвалидности/ограничения здоровья</w:t>
            </w:r>
          </w:p>
        </w:tc>
      </w:tr>
    </w:tbl>
    <w:p>
      <w:pPr>
        <w:pStyle w:val="0"/>
        <w:jc w:val="both"/>
      </w:pPr>
      <w:r>
        <w:rPr>
          <w:sz w:val="20"/>
        </w:rPr>
      </w:r>
    </w:p>
    <w:p>
      <w:pPr>
        <w:pStyle w:val="2"/>
        <w:outlineLvl w:val="1"/>
        <w:jc w:val="center"/>
      </w:pPr>
      <w:r>
        <w:rPr>
          <w:sz w:val="20"/>
        </w:rPr>
        <w:t xml:space="preserve">8.3. Допуск к некоторым физкультурным</w:t>
      </w:r>
    </w:p>
    <w:p>
      <w:pPr>
        <w:pStyle w:val="2"/>
        <w:jc w:val="center"/>
      </w:pPr>
      <w:r>
        <w:rPr>
          <w:sz w:val="20"/>
        </w:rPr>
        <w:t xml:space="preserve">и спортивным мероприятиям</w:t>
      </w:r>
    </w:p>
    <w:p>
      <w:pPr>
        <w:pStyle w:val="0"/>
        <w:jc w:val="both"/>
      </w:pPr>
      <w:r>
        <w:rPr>
          <w:sz w:val="20"/>
        </w:rPr>
      </w:r>
    </w:p>
    <w:p>
      <w:pPr>
        <w:pStyle w:val="0"/>
        <w:ind w:firstLine="540"/>
        <w:jc w:val="both"/>
      </w:pPr>
      <w:r>
        <w:rPr>
          <w:sz w:val="20"/>
        </w:rPr>
        <w:t xml:space="preserve">Согласно </w:t>
      </w:r>
      <w:hyperlink w:history="0" r:id="rId153"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пункту 37</w:t>
        </w:r>
      </w:hyperlink>
      <w:r>
        <w:rPr>
          <w:sz w:val="20"/>
        </w:rPr>
        <w:t xml:space="preserve"> Приложения N 1 к Приказу N 1144н для допуска лиц (за исключением инвалидов и лиц с ОВЗ) с установленной I или II группой здоровья к некоторым физкультурным и спортивным мероприятиям, программа которых включает виды спорта с повышенными нагрузками </w:t>
      </w:r>
      <w:hyperlink w:history="0" r:id="rId154"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(приложение N 3)</w:t>
        </w:r>
      </w:hyperlink>
      <w:r>
        <w:rPr>
          <w:sz w:val="20"/>
        </w:rPr>
        <w:t xml:space="preserve"> и соответствующие риски для здоровья лиц, дополнительно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pPr>
        <w:pStyle w:val="0"/>
        <w:spacing w:before="200" w:line-rule="auto"/>
        <w:ind w:firstLine="540"/>
        <w:jc w:val="both"/>
      </w:pPr>
      <w:r>
        <w:rPr>
          <w:sz w:val="20"/>
        </w:rPr>
        <w:t xml:space="preserve">В соответствии с </w:t>
      </w:r>
      <w:hyperlink w:history="0" r:id="rId155"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пунктом 37</w:t>
        </w:r>
      </w:hyperlink>
      <w:r>
        <w:rPr>
          <w:sz w:val="20"/>
        </w:rPr>
        <w:t xml:space="preserve"> Приложения N 1 к Приказу N 1144н, для получения медицинского допуска к некоторым физкультурным и спортивным мероприятиям, программа которых включает виды спорта с повышенными нагрузками и соответствующие риски для здоровья, требуется:</w:t>
      </w:r>
    </w:p>
    <w:p>
      <w:pPr>
        <w:pStyle w:val="0"/>
        <w:spacing w:before="200" w:line-rule="auto"/>
        <w:ind w:firstLine="540"/>
        <w:jc w:val="both"/>
      </w:pPr>
      <w:r>
        <w:rPr>
          <w:sz w:val="20"/>
        </w:rPr>
        <w:t xml:space="preserve">- медицинское заключение об установленной I или II группе здоровья;</w:t>
      </w:r>
    </w:p>
    <w:p>
      <w:pPr>
        <w:pStyle w:val="0"/>
        <w:spacing w:before="200" w:line-rule="auto"/>
        <w:ind w:firstLine="540"/>
        <w:jc w:val="both"/>
      </w:pPr>
      <w:r>
        <w:rPr>
          <w:sz w:val="20"/>
        </w:rPr>
        <w:t xml:space="preserve">- осмотр врача по спортивной медицине;</w:t>
      </w:r>
    </w:p>
    <w:p>
      <w:pPr>
        <w:pStyle w:val="0"/>
        <w:spacing w:before="200" w:line-rule="auto"/>
        <w:ind w:firstLine="540"/>
        <w:jc w:val="both"/>
      </w:pPr>
      <w:r>
        <w:rPr>
          <w:sz w:val="20"/>
        </w:rPr>
        <w:t xml:space="preserve">- проведение дополнительных клинико-лабораторных и функционально-диагностических методов обследования.</w:t>
      </w:r>
    </w:p>
    <w:p>
      <w:pPr>
        <w:pStyle w:val="0"/>
        <w:jc w:val="both"/>
      </w:pPr>
      <w:r>
        <w:rPr>
          <w:sz w:val="20"/>
        </w:rPr>
      </w:r>
    </w:p>
    <w:p>
      <w:pPr>
        <w:pStyle w:val="2"/>
        <w:outlineLvl w:val="1"/>
        <w:jc w:val="center"/>
      </w:pPr>
      <w:r>
        <w:rPr>
          <w:sz w:val="20"/>
        </w:rPr>
        <w:t xml:space="preserve">8.4. Допуск обучающихся, занимающихся физической культурой</w:t>
      </w:r>
    </w:p>
    <w:p>
      <w:pPr>
        <w:pStyle w:val="2"/>
        <w:jc w:val="center"/>
      </w:pPr>
      <w:r>
        <w:rPr>
          <w:sz w:val="20"/>
        </w:rPr>
        <w:t xml:space="preserve">и спортом, к спортивным мероприятиям</w:t>
      </w:r>
    </w:p>
    <w:p>
      <w:pPr>
        <w:pStyle w:val="0"/>
        <w:jc w:val="both"/>
      </w:pPr>
      <w:r>
        <w:rPr>
          <w:sz w:val="20"/>
        </w:rPr>
      </w:r>
    </w:p>
    <w:p>
      <w:pPr>
        <w:pStyle w:val="0"/>
        <w:ind w:firstLine="540"/>
        <w:jc w:val="both"/>
      </w:pPr>
      <w:r>
        <w:rPr>
          <w:sz w:val="20"/>
        </w:rPr>
        <w:t xml:space="preserve">Порядок допуска обучающихся к тренировочным мероприятиям в рамках спортивной подготовки в центрах спортивной подготовки студенческих сборных команд в ПОО и ООВО, а также к участию в спортивных соревнованиях устанавливается </w:t>
      </w:r>
      <w:hyperlink w:history="0" r:id="rId156"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пунктом 42</w:t>
        </w:r>
      </w:hyperlink>
      <w:r>
        <w:rPr>
          <w:sz w:val="20"/>
        </w:rPr>
        <w:t xml:space="preserve"> Приложения N 1 к Приказу N 1144н, в соответствии с которым основанием для допуска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выданного на основе результатов прохождения углубленных медицинских обследований (далее - УМО).</w:t>
      </w:r>
    </w:p>
    <w:p>
      <w:pPr>
        <w:pStyle w:val="0"/>
        <w:spacing w:before="200" w:line-rule="auto"/>
        <w:ind w:firstLine="540"/>
        <w:jc w:val="both"/>
      </w:pPr>
      <w:r>
        <w:rPr>
          <w:sz w:val="20"/>
        </w:rPr>
        <w:t xml:space="preserve">Медицинское заключение о допуске к тренировочным мероприятиям и к участию в спортивных соревнованиях выдается по результатам прохождения УМО,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pPr>
        <w:pStyle w:val="0"/>
        <w:spacing w:before="200" w:line-rule="auto"/>
        <w:ind w:firstLine="540"/>
        <w:jc w:val="both"/>
      </w:pPr>
      <w:r>
        <w:rPr>
          <w:sz w:val="20"/>
        </w:rPr>
        <w:t xml:space="preserve">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w:t>
      </w:r>
    </w:p>
    <w:p>
      <w:pPr>
        <w:pStyle w:val="0"/>
        <w:spacing w:before="200" w:line-rule="auto"/>
        <w:ind w:firstLine="540"/>
        <w:jc w:val="both"/>
      </w:pPr>
      <w:r>
        <w:rPr>
          <w:sz w:val="20"/>
        </w:rPr>
        <w:t xml:space="preserve">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pPr>
        <w:pStyle w:val="0"/>
        <w:spacing w:before="200" w:line-rule="auto"/>
        <w:ind w:firstLine="540"/>
        <w:jc w:val="both"/>
      </w:pPr>
      <w:r>
        <w:rPr>
          <w:sz w:val="20"/>
        </w:rPr>
        <w:t xml:space="preserve">В соответствии с </w:t>
      </w:r>
      <w:hyperlink w:history="0" r:id="rId157"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пунктом 49</w:t>
        </w:r>
      </w:hyperlink>
      <w:r>
        <w:rPr>
          <w:sz w:val="20"/>
        </w:rPr>
        <w:t xml:space="preserve"> Приказа N 1144н, контроль за допуском к участию в мероприятиях лиц без соответствующего медицинского заключения осуществляется организатором мероприятий. В соответствии с </w:t>
      </w:r>
      <w:hyperlink w:history="0" r:id="rId158"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пунктом 43</w:t>
        </w:r>
      </w:hyperlink>
      <w:r>
        <w:rPr>
          <w:sz w:val="20"/>
        </w:rPr>
        <w:t xml:space="preserve"> Приложения N 1 к Приказу N 1144н, 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w:t>
      </w:r>
    </w:p>
    <w:p>
      <w:pPr>
        <w:pStyle w:val="0"/>
        <w:spacing w:before="200" w:line-rule="auto"/>
        <w:ind w:firstLine="540"/>
        <w:jc w:val="both"/>
      </w:pPr>
      <w:r>
        <w:rPr>
          <w:sz w:val="20"/>
        </w:rPr>
        <w:t xml:space="preserve">- название спортивной команды;</w:t>
      </w:r>
    </w:p>
    <w:p>
      <w:pPr>
        <w:pStyle w:val="0"/>
        <w:spacing w:before="200" w:line-rule="auto"/>
        <w:ind w:firstLine="540"/>
        <w:jc w:val="both"/>
      </w:pPr>
      <w:r>
        <w:rPr>
          <w:sz w:val="20"/>
        </w:rPr>
        <w:t xml:space="preserve">- вид спорта (спортивная дисциплина);</w:t>
      </w:r>
    </w:p>
    <w:p>
      <w:pPr>
        <w:pStyle w:val="0"/>
        <w:spacing w:before="200" w:line-rule="auto"/>
        <w:ind w:firstLine="540"/>
        <w:jc w:val="both"/>
      </w:pPr>
      <w:r>
        <w:rPr>
          <w:sz w:val="20"/>
        </w:rPr>
        <w:t xml:space="preserve">- название организации;</w:t>
      </w:r>
    </w:p>
    <w:p>
      <w:pPr>
        <w:pStyle w:val="0"/>
        <w:spacing w:before="200" w:line-rule="auto"/>
        <w:ind w:firstLine="540"/>
        <w:jc w:val="both"/>
      </w:pPr>
      <w:r>
        <w:rPr>
          <w:sz w:val="20"/>
        </w:rPr>
        <w:t xml:space="preserve">- реестровые номера спортсменов (при наличии), их фамилии имена отчества (при наличии отчества), даты рождения;</w:t>
      </w:r>
    </w:p>
    <w:p>
      <w:pPr>
        <w:pStyle w:val="0"/>
        <w:spacing w:before="200" w:line-rule="auto"/>
        <w:ind w:firstLine="540"/>
        <w:jc w:val="both"/>
      </w:pPr>
      <w:r>
        <w:rPr>
          <w:sz w:val="20"/>
        </w:rPr>
        <w:t xml:space="preserve">- реестровые номера индивидуальных заключений о допуске и сроки их действия.</w:t>
      </w:r>
    </w:p>
    <w:p>
      <w:pPr>
        <w:pStyle w:val="0"/>
        <w:spacing w:before="200" w:line-rule="auto"/>
        <w:ind w:firstLine="540"/>
        <w:jc w:val="both"/>
      </w:pPr>
      <w:r>
        <w:rPr>
          <w:sz w:val="20"/>
        </w:rPr>
        <w:t xml:space="preserve">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развитию студенческого спорта в Российской Федерации"</w:t>
            <w:br/>
            <w:t>(утв. Минобрнауки России 01.12.2023,...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"Методические рекомендации по развитию студенческого спорта в Российской Федерации"</w:t>
            <w:br/>
            <w:t>(утв. Минобрнауки России 01.12.2023,...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3667&amp;dst=100049" TargetMode = "External"/>
	<Relationship Id="rId8" Type="http://schemas.openxmlformats.org/officeDocument/2006/relationships/hyperlink" Target="https://login.consultant.ru/link/?req=doc&amp;base=EXP&amp;n=765903&amp;dst=100488" TargetMode = "External"/>
	<Relationship Id="rId9" Type="http://schemas.openxmlformats.org/officeDocument/2006/relationships/hyperlink" Target="https://login.consultant.ru/link/?req=doc&amp;base=LAW&amp;n=254354" TargetMode = "External"/>
	<Relationship Id="rId10" Type="http://schemas.openxmlformats.org/officeDocument/2006/relationships/hyperlink" Target="https://login.consultant.ru/link/?req=doc&amp;base=LAW&amp;n=463540&amp;dst=247" TargetMode = "External"/>
	<Relationship Id="rId11" Type="http://schemas.openxmlformats.org/officeDocument/2006/relationships/hyperlink" Target="https://login.consultant.ru/link/?req=doc&amp;base=LAW&amp;n=2875&amp;dst=100161" TargetMode = "External"/>
	<Relationship Id="rId12" Type="http://schemas.openxmlformats.org/officeDocument/2006/relationships/hyperlink" Target="https://login.consultant.ru/link/?req=doc&amp;base=LAW&amp;n=463540&amp;dst=259" TargetMode = "External"/>
	<Relationship Id="rId13" Type="http://schemas.openxmlformats.org/officeDocument/2006/relationships/hyperlink" Target="https://login.consultant.ru/link/?req=doc&amp;base=LAW&amp;n=461363&amp;dst=711" TargetMode = "External"/>
	<Relationship Id="rId14" Type="http://schemas.openxmlformats.org/officeDocument/2006/relationships/hyperlink" Target="https://login.consultant.ru/link/?req=doc&amp;base=LAW&amp;n=475125&amp;dst=100046" TargetMode = "External"/>
	<Relationship Id="rId15" Type="http://schemas.openxmlformats.org/officeDocument/2006/relationships/hyperlink" Target="https://login.consultant.ru/link/?req=doc&amp;base=LAW&amp;n=465812" TargetMode = "External"/>
	<Relationship Id="rId16" Type="http://schemas.openxmlformats.org/officeDocument/2006/relationships/hyperlink" Target="https://login.consultant.ru/link/?req=doc&amp;base=LAW&amp;n=463532" TargetMode = "External"/>
	<Relationship Id="rId17" Type="http://schemas.openxmlformats.org/officeDocument/2006/relationships/hyperlink" Target="https://login.consultant.ru/link/?req=doc&amp;base=LAW&amp;n=464989&amp;dst=100017" TargetMode = "External"/>
	<Relationship Id="rId18" Type="http://schemas.openxmlformats.org/officeDocument/2006/relationships/hyperlink" Target="https://login.consultant.ru/link/?req=doc&amp;base=LAW&amp;n=464120&amp;dst=100019" TargetMode = "External"/>
	<Relationship Id="rId19" Type="http://schemas.openxmlformats.org/officeDocument/2006/relationships/hyperlink" Target="https://login.consultant.ru/link/?req=doc&amp;base=LAW&amp;n=446531&amp;dst=100048" TargetMode = "External"/>
	<Relationship Id="rId20" Type="http://schemas.openxmlformats.org/officeDocument/2006/relationships/hyperlink" Target="https://login.consultant.ru/link/?req=doc&amp;base=LAW&amp;n=446542&amp;dst=100152" TargetMode = "External"/>
	<Relationship Id="rId21" Type="http://schemas.openxmlformats.org/officeDocument/2006/relationships/hyperlink" Target="https://login.consultant.ru/link/?req=doc&amp;base=LAW&amp;n=180402&amp;dst=100009" TargetMode = "External"/>
	<Relationship Id="rId22" Type="http://schemas.openxmlformats.org/officeDocument/2006/relationships/hyperlink" Target="https://login.consultant.ru/link/?req=doc&amp;base=LAW&amp;n=171835&amp;dst=100089" TargetMode = "External"/>
	<Relationship Id="rId23" Type="http://schemas.openxmlformats.org/officeDocument/2006/relationships/hyperlink" Target="https://login.consultant.ru/link/?req=doc&amp;base=LAW&amp;n=383667&amp;dst=100049" TargetMode = "External"/>
	<Relationship Id="rId24" Type="http://schemas.openxmlformats.org/officeDocument/2006/relationships/hyperlink" Target="https://login.consultant.ru/link/?req=doc&amp;base=LAW&amp;n=328581" TargetMode = "External"/>
	<Relationship Id="rId25" Type="http://schemas.openxmlformats.org/officeDocument/2006/relationships/hyperlink" Target="https://login.consultant.ru/link/?req=doc&amp;base=LAW&amp;n=283321&amp;dst=100060" TargetMode = "External"/>
	<Relationship Id="rId26" Type="http://schemas.openxmlformats.org/officeDocument/2006/relationships/hyperlink" Target="https://login.consultant.ru/link/?req=doc&amp;base=LAW&amp;n=383670&amp;dst=100080" TargetMode = "External"/>
	<Relationship Id="rId27" Type="http://schemas.openxmlformats.org/officeDocument/2006/relationships/hyperlink" Target="https://login.consultant.ru/link/?req=doc&amp;base=LAW&amp;n=314804&amp;dst=100009" TargetMode = "External"/>
	<Relationship Id="rId28" Type="http://schemas.openxmlformats.org/officeDocument/2006/relationships/hyperlink" Target="https://login.consultant.ru/link/?req=doc&amp;base=EXP&amp;n=765903&amp;dst=100015" TargetMode = "External"/>
	<Relationship Id="rId29" Type="http://schemas.openxmlformats.org/officeDocument/2006/relationships/hyperlink" Target="https://login.consultant.ru/link/?req=doc&amp;base=LAW&amp;n=409415&amp;dst=100014" TargetMode = "External"/>
	<Relationship Id="rId30" Type="http://schemas.openxmlformats.org/officeDocument/2006/relationships/hyperlink" Target="https://login.consultant.ru/link/?req=doc&amp;base=LAW&amp;n=351182&amp;dst=100011" TargetMode = "External"/>
	<Relationship Id="rId31" Type="http://schemas.openxmlformats.org/officeDocument/2006/relationships/hyperlink" Target="https://login.consultant.ru/link/?req=doc&amp;base=LAW&amp;n=323962" TargetMode = "External"/>
	<Relationship Id="rId32" Type="http://schemas.openxmlformats.org/officeDocument/2006/relationships/hyperlink" Target="https://login.consultant.ru/link/?req=doc&amp;base=LAW&amp;n=323962&amp;dst=100025" TargetMode = "External"/>
	<Relationship Id="rId33" Type="http://schemas.openxmlformats.org/officeDocument/2006/relationships/hyperlink" Target="https://login.consultant.ru/link/?req=doc&amp;base=LAW&amp;n=384857" TargetMode = "External"/>
	<Relationship Id="rId34" Type="http://schemas.openxmlformats.org/officeDocument/2006/relationships/hyperlink" Target="https://login.consultant.ru/link/?req=doc&amp;base=LAW&amp;n=319209" TargetMode = "External"/>
	<Relationship Id="rId35" Type="http://schemas.openxmlformats.org/officeDocument/2006/relationships/hyperlink" Target="https://login.consultant.ru/link/?req=doc&amp;base=LAW&amp;n=319308" TargetMode = "External"/>
	<Relationship Id="rId36" Type="http://schemas.openxmlformats.org/officeDocument/2006/relationships/hyperlink" Target="https://login.consultant.ru/link/?req=doc&amp;base=LAW&amp;n=319211" TargetMode = "External"/>
	<Relationship Id="rId37" Type="http://schemas.openxmlformats.org/officeDocument/2006/relationships/hyperlink" Target="https://login.consultant.ru/link/?req=doc&amp;base=LAW&amp;n=319304" TargetMode = "External"/>
	<Relationship Id="rId38" Type="http://schemas.openxmlformats.org/officeDocument/2006/relationships/hyperlink" Target="https://login.consultant.ru/link/?req=doc&amp;base=LAW&amp;n=338560" TargetMode = "External"/>
	<Relationship Id="rId39" Type="http://schemas.openxmlformats.org/officeDocument/2006/relationships/hyperlink" Target="https://login.consultant.ru/link/?req=doc&amp;base=LAW&amp;n=338560&amp;dst=100010" TargetMode = "External"/>
	<Relationship Id="rId40" Type="http://schemas.openxmlformats.org/officeDocument/2006/relationships/hyperlink" Target="https://login.consultant.ru/link/?req=doc&amp;base=LAW&amp;n=366548" TargetMode = "External"/>
	<Relationship Id="rId41" Type="http://schemas.openxmlformats.org/officeDocument/2006/relationships/hyperlink" Target="https://login.consultant.ru/link/?req=doc&amp;base=LAW&amp;n=366548&amp;dst=100005" TargetMode = "External"/>
	<Relationship Id="rId42" Type="http://schemas.openxmlformats.org/officeDocument/2006/relationships/hyperlink" Target="https://login.consultant.ru/link/?req=doc&amp;base=LAW&amp;n=379684" TargetMode = "External"/>
	<Relationship Id="rId43" Type="http://schemas.openxmlformats.org/officeDocument/2006/relationships/hyperlink" Target="https://login.consultant.ru/link/?req=doc&amp;base=LAW&amp;n=379684&amp;dst=100009" TargetMode = "External"/>
	<Relationship Id="rId44" Type="http://schemas.openxmlformats.org/officeDocument/2006/relationships/hyperlink" Target="https://login.consultant.ru/link/?req=doc&amp;base=LAW&amp;n=418872" TargetMode = "External"/>
	<Relationship Id="rId45" Type="http://schemas.openxmlformats.org/officeDocument/2006/relationships/hyperlink" Target="https://login.consultant.ru/link/?req=doc&amp;base=LAW&amp;n=418872&amp;dst=100022" TargetMode = "External"/>
	<Relationship Id="rId46" Type="http://schemas.openxmlformats.org/officeDocument/2006/relationships/hyperlink" Target="https://login.consultant.ru/link/?req=doc&amp;base=LAW&amp;n=357927&amp;dst=100018" TargetMode = "External"/>
	<Relationship Id="rId47" Type="http://schemas.openxmlformats.org/officeDocument/2006/relationships/image" Target="media/image2.png"/>
	<Relationship Id="rId48" Type="http://schemas.openxmlformats.org/officeDocument/2006/relationships/image" Target="media/image3.png"/>
	<Relationship Id="rId49" Type="http://schemas.openxmlformats.org/officeDocument/2006/relationships/hyperlink" Target="https://login.consultant.ru/link/?req=doc&amp;base=LAW&amp;n=463540&amp;dst=119" TargetMode = "External"/>
	<Relationship Id="rId50" Type="http://schemas.openxmlformats.org/officeDocument/2006/relationships/hyperlink" Target="https://login.consultant.ru/link/?req=doc&amp;base=LAW&amp;n=463540&amp;dst=650" TargetMode = "External"/>
	<Relationship Id="rId51" Type="http://schemas.openxmlformats.org/officeDocument/2006/relationships/hyperlink" Target="https://login.consultant.ru/link/?req=doc&amp;base=LAW&amp;n=455411&amp;dst=100613" TargetMode = "External"/>
	<Relationship Id="rId52" Type="http://schemas.openxmlformats.org/officeDocument/2006/relationships/hyperlink" Target="https://login.consultant.ru/link/?req=doc&amp;base=LAW&amp;n=455411&amp;dst=100645" TargetMode = "External"/>
	<Relationship Id="rId53" Type="http://schemas.openxmlformats.org/officeDocument/2006/relationships/hyperlink" Target="https://login.consultant.ru/link/?req=doc&amp;base=LAW&amp;n=455411&amp;dst=100705" TargetMode = "External"/>
	<Relationship Id="rId54" Type="http://schemas.openxmlformats.org/officeDocument/2006/relationships/hyperlink" Target="https://login.consultant.ru/link/?req=doc&amp;base=EXP&amp;n=723210" TargetMode = "External"/>
	<Relationship Id="rId55" Type="http://schemas.openxmlformats.org/officeDocument/2006/relationships/hyperlink" Target="https://login.consultant.ru/link/?req=doc&amp;base=LAW&amp;n=463540&amp;dst=647" TargetMode = "External"/>
	<Relationship Id="rId56" Type="http://schemas.openxmlformats.org/officeDocument/2006/relationships/image" Target="media/image4.png"/>
	<Relationship Id="rId57" Type="http://schemas.openxmlformats.org/officeDocument/2006/relationships/hyperlink" Target="https://login.consultant.ru/link/?req=doc&amp;base=LAW&amp;n=463540" TargetMode = "External"/>
	<Relationship Id="rId58" Type="http://schemas.openxmlformats.org/officeDocument/2006/relationships/hyperlink" Target="https://login.consultant.ru/link/?req=doc&amp;base=LAW&amp;n=463540&amp;dst=375" TargetMode = "External"/>
	<Relationship Id="rId59" Type="http://schemas.openxmlformats.org/officeDocument/2006/relationships/hyperlink" Target="https://login.consultant.ru/link/?req=doc&amp;base=LAW&amp;n=463540&amp;dst=925" TargetMode = "External"/>
	<Relationship Id="rId60" Type="http://schemas.openxmlformats.org/officeDocument/2006/relationships/hyperlink" Target="https://login.consultant.ru/link/?req=doc&amp;base=LAW&amp;n=463540&amp;dst=100041" TargetMode = "External"/>
	<Relationship Id="rId61" Type="http://schemas.openxmlformats.org/officeDocument/2006/relationships/hyperlink" Target="https://login.consultant.ru/link/?req=doc&amp;base=LAW&amp;n=463540&amp;dst=100021" TargetMode = "External"/>
	<Relationship Id="rId62" Type="http://schemas.openxmlformats.org/officeDocument/2006/relationships/hyperlink" Target="https://login.consultant.ru/link/?req=doc&amp;base=LAW&amp;n=476955&amp;dst=100015" TargetMode = "External"/>
	<Relationship Id="rId63" Type="http://schemas.openxmlformats.org/officeDocument/2006/relationships/image" Target="media/image5.png"/>
	<Relationship Id="rId64" Type="http://schemas.openxmlformats.org/officeDocument/2006/relationships/hyperlink" Target="https://login.consultant.ru/link/?req=doc&amp;base=LAW&amp;n=383592" TargetMode = "External"/>
	<Relationship Id="rId65" Type="http://schemas.openxmlformats.org/officeDocument/2006/relationships/hyperlink" Target="https://login.consultant.ru/link/?req=doc&amp;base=LAW&amp;n=461363&amp;dst=448" TargetMode = "External"/>
	<Relationship Id="rId66" Type="http://schemas.openxmlformats.org/officeDocument/2006/relationships/hyperlink" Target="https://login.consultant.ru/link/?req=doc&amp;base=LAW&amp;n=437801&amp;dst=21" TargetMode = "External"/>
	<Relationship Id="rId67" Type="http://schemas.openxmlformats.org/officeDocument/2006/relationships/hyperlink" Target="https://login.consultant.ru/link/?req=doc&amp;base=LAW&amp;n=463079&amp;dst=155" TargetMode = "External"/>
	<Relationship Id="rId68" Type="http://schemas.openxmlformats.org/officeDocument/2006/relationships/hyperlink" Target="https://login.consultant.ru/link/?req=doc&amp;base=LAW&amp;n=463079&amp;dst=100211" TargetMode = "External"/>
	<Relationship Id="rId69" Type="http://schemas.openxmlformats.org/officeDocument/2006/relationships/hyperlink" Target="https://login.consultant.ru/link/?req=doc&amp;base=LAW&amp;n=476437&amp;dst=100177" TargetMode = "External"/>
	<Relationship Id="rId70" Type="http://schemas.openxmlformats.org/officeDocument/2006/relationships/hyperlink" Target="https://login.consultant.ru/link/?req=doc&amp;base=LAW&amp;n=476437&amp;dst=100018" TargetMode = "External"/>
	<Relationship Id="rId71" Type="http://schemas.openxmlformats.org/officeDocument/2006/relationships/hyperlink" Target="https://login.consultant.ru/link/?req=doc&amp;base=LAW&amp;n=458935&amp;dst=100012" TargetMode = "External"/>
	<Relationship Id="rId72" Type="http://schemas.openxmlformats.org/officeDocument/2006/relationships/hyperlink" Target="https://login.consultant.ru/link/?req=doc&amp;base=LAW&amp;n=458935&amp;dst=100013" TargetMode = "External"/>
	<Relationship Id="rId73" Type="http://schemas.openxmlformats.org/officeDocument/2006/relationships/hyperlink" Target="https://login.consultant.ru/link/?req=doc&amp;base=LAW&amp;n=458935&amp;dst=100014" TargetMode = "External"/>
	<Relationship Id="rId74" Type="http://schemas.openxmlformats.org/officeDocument/2006/relationships/hyperlink" Target="https://login.consultant.ru/link/?req=doc&amp;base=LAW&amp;n=458935&amp;dst=100023" TargetMode = "External"/>
	<Relationship Id="rId75" Type="http://schemas.openxmlformats.org/officeDocument/2006/relationships/hyperlink" Target="https://login.consultant.ru/link/?req=doc&amp;base=LAW&amp;n=458935&amp;dst=100014" TargetMode = "External"/>
	<Relationship Id="rId76" Type="http://schemas.openxmlformats.org/officeDocument/2006/relationships/hyperlink" Target="https://login.consultant.ru/link/?req=doc&amp;base=LAW&amp;n=461363&amp;dst=100366" TargetMode = "External"/>
	<Relationship Id="rId77" Type="http://schemas.openxmlformats.org/officeDocument/2006/relationships/hyperlink" Target="https://login.consultant.ru/link/?req=doc&amp;base=LAW&amp;n=461363&amp;dst=777" TargetMode = "External"/>
	<Relationship Id="rId78" Type="http://schemas.openxmlformats.org/officeDocument/2006/relationships/hyperlink" Target="https://login.consultant.ru/link/?req=doc&amp;base=LAW&amp;n=323962&amp;dst=100021" TargetMode = "External"/>
	<Relationship Id="rId79" Type="http://schemas.openxmlformats.org/officeDocument/2006/relationships/hyperlink" Target="https://login.consultant.ru/link/?req=doc&amp;base=LAW&amp;n=366548&amp;dst=100005" TargetMode = "External"/>
	<Relationship Id="rId80" Type="http://schemas.openxmlformats.org/officeDocument/2006/relationships/image" Target="media/image6.png"/>
	<Relationship Id="rId81" Type="http://schemas.openxmlformats.org/officeDocument/2006/relationships/hyperlink" Target="https://login.consultant.ru/link/?req=doc&amp;base=LAW&amp;n=461363&amp;dst=747" TargetMode = "External"/>
	<Relationship Id="rId82" Type="http://schemas.openxmlformats.org/officeDocument/2006/relationships/hyperlink" Target="https://login.consultant.ru/link/?req=doc&amp;base=LAW&amp;n=461363&amp;dst=747" TargetMode = "External"/>
	<Relationship Id="rId83" Type="http://schemas.openxmlformats.org/officeDocument/2006/relationships/hyperlink" Target="https://login.consultant.ru/link/?req=doc&amp;base=LAW&amp;n=461363&amp;dst=777" TargetMode = "External"/>
	<Relationship Id="rId84" Type="http://schemas.openxmlformats.org/officeDocument/2006/relationships/hyperlink" Target="https://login.consultant.ru/link/?req=doc&amp;base=LAW&amp;n=463540&amp;dst=259" TargetMode = "External"/>
	<Relationship Id="rId85" Type="http://schemas.openxmlformats.org/officeDocument/2006/relationships/hyperlink" Target="https://login.consultant.ru/link/?req=doc&amp;base=LAW&amp;n=461363&amp;dst=445" TargetMode = "External"/>
	<Relationship Id="rId86" Type="http://schemas.openxmlformats.org/officeDocument/2006/relationships/hyperlink" Target="https://login.consultant.ru/link/?req=doc&amp;base=LAW&amp;n=351182&amp;dst=100011" TargetMode = "External"/>
	<Relationship Id="rId87" Type="http://schemas.openxmlformats.org/officeDocument/2006/relationships/hyperlink" Target="https://login.consultant.ru/link/?req=doc&amp;base=LAW&amp;n=351182&amp;dst=100013" TargetMode = "External"/>
	<Relationship Id="rId88" Type="http://schemas.openxmlformats.org/officeDocument/2006/relationships/hyperlink" Target="https://login.consultant.ru/link/?req=doc&amp;base=EXP&amp;n=816195" TargetMode = "External"/>
	<Relationship Id="rId89" Type="http://schemas.openxmlformats.org/officeDocument/2006/relationships/hyperlink" Target="https://login.consultant.ru/link/?req=doc&amp;base=LAW&amp;n=283321&amp;dst=100085" TargetMode = "External"/>
	<Relationship Id="rId90" Type="http://schemas.openxmlformats.org/officeDocument/2006/relationships/hyperlink" Target="https://login.consultant.ru/link/?req=doc&amp;base=EXP&amp;n=816195&amp;dst=100008" TargetMode = "External"/>
	<Relationship Id="rId91" Type="http://schemas.openxmlformats.org/officeDocument/2006/relationships/image" Target="media/image7.png"/>
	<Relationship Id="rId92" Type="http://schemas.openxmlformats.org/officeDocument/2006/relationships/image" Target="media/image8.png"/>
	<Relationship Id="rId93" Type="http://schemas.openxmlformats.org/officeDocument/2006/relationships/hyperlink" Target="https://login.consultant.ru/link/?req=doc&amp;base=LAW&amp;n=323962&amp;dst=100021" TargetMode = "External"/>
	<Relationship Id="rId94" Type="http://schemas.openxmlformats.org/officeDocument/2006/relationships/hyperlink" Target="https://login.consultant.ru/link/?req=doc&amp;base=LAW&amp;n=366548&amp;dst=100008" TargetMode = "External"/>
	<Relationship Id="rId95" Type="http://schemas.openxmlformats.org/officeDocument/2006/relationships/hyperlink" Target="https://login.consultant.ru/link/?req=doc&amp;base=LAW&amp;n=383670&amp;dst=100069" TargetMode = "External"/>
	<Relationship Id="rId96" Type="http://schemas.openxmlformats.org/officeDocument/2006/relationships/hyperlink" Target="https://login.consultant.ru/link/?req=doc&amp;base=LAW&amp;n=463540&amp;dst=100027" TargetMode = "External"/>
	<Relationship Id="rId97" Type="http://schemas.openxmlformats.org/officeDocument/2006/relationships/hyperlink" Target="https://login.consultant.ru/link/?req=doc&amp;base=LAW&amp;n=463540&amp;dst=956" TargetMode = "External"/>
	<Relationship Id="rId98" Type="http://schemas.openxmlformats.org/officeDocument/2006/relationships/hyperlink" Target="https://login.consultant.ru/link/?req=doc&amp;base=LAW&amp;n=461363&amp;dst=511" TargetMode = "External"/>
	<Relationship Id="rId99" Type="http://schemas.openxmlformats.org/officeDocument/2006/relationships/hyperlink" Target="https://login.consultant.ru/link/?req=doc&amp;base=EXP&amp;n=765903&amp;dst=100015" TargetMode = "External"/>
	<Relationship Id="rId100" Type="http://schemas.openxmlformats.org/officeDocument/2006/relationships/hyperlink" Target="https://login.consultant.ru/link/?req=doc&amp;base=LAW&amp;n=446542&amp;dst=100132" TargetMode = "External"/>
	<Relationship Id="rId101" Type="http://schemas.openxmlformats.org/officeDocument/2006/relationships/hyperlink" Target="https://login.consultant.ru/link/?req=doc&amp;base=LAW&amp;n=428516&amp;dst=100014" TargetMode = "External"/>
	<Relationship Id="rId102" Type="http://schemas.openxmlformats.org/officeDocument/2006/relationships/hyperlink" Target="https://login.consultant.ru/link/?req=doc&amp;base=LAW&amp;n=447397&amp;dst=100024" TargetMode = "External"/>
	<Relationship Id="rId103" Type="http://schemas.openxmlformats.org/officeDocument/2006/relationships/hyperlink" Target="https://login.consultant.ru/link/?req=doc&amp;base=LAW&amp;n=429349&amp;dst=100017" TargetMode = "External"/>
	<Relationship Id="rId104" Type="http://schemas.openxmlformats.org/officeDocument/2006/relationships/hyperlink" Target="https://login.consultant.ru/link/?req=doc&amp;base=LAW&amp;n=385248&amp;dst=100013" TargetMode = "External"/>
	<Relationship Id="rId105" Type="http://schemas.openxmlformats.org/officeDocument/2006/relationships/hyperlink" Target="https://login.consultant.ru/link/?req=doc&amp;base=LAW&amp;n=426618&amp;dst=100013" TargetMode = "External"/>
	<Relationship Id="rId106" Type="http://schemas.openxmlformats.org/officeDocument/2006/relationships/hyperlink" Target="https://login.consultant.ru/link/?req=doc&amp;base=LAW&amp;n=383592" TargetMode = "External"/>
	<Relationship Id="rId107" Type="http://schemas.openxmlformats.org/officeDocument/2006/relationships/hyperlink" Target="https://login.consultant.ru/link/?req=doc&amp;base=LAW&amp;n=447397&amp;dst=672" TargetMode = "External"/>
	<Relationship Id="rId108" Type="http://schemas.openxmlformats.org/officeDocument/2006/relationships/hyperlink" Target="https://login.consultant.ru/link/?req=doc&amp;base=LAW&amp;n=385248&amp;dst=100072" TargetMode = "External"/>
	<Relationship Id="rId109" Type="http://schemas.openxmlformats.org/officeDocument/2006/relationships/hyperlink" Target="https://login.consultant.ru/link/?req=doc&amp;base=LAW&amp;n=461363&amp;dst=722" TargetMode = "External"/>
	<Relationship Id="rId110" Type="http://schemas.openxmlformats.org/officeDocument/2006/relationships/hyperlink" Target="https://login.consultant.ru/link/?req=doc&amp;base=LAW&amp;n=388864&amp;dst=100018" TargetMode = "External"/>
	<Relationship Id="rId111" Type="http://schemas.openxmlformats.org/officeDocument/2006/relationships/header" Target="header2.xml"/>
	<Relationship Id="rId112" Type="http://schemas.openxmlformats.org/officeDocument/2006/relationships/footer" Target="footer2.xml"/>
	<Relationship Id="rId113" Type="http://schemas.openxmlformats.org/officeDocument/2006/relationships/image" Target="media/image9.png"/>
	<Relationship Id="rId114" Type="http://schemas.openxmlformats.org/officeDocument/2006/relationships/hyperlink" Target="https://login.consultant.ru/link/?req=doc&amp;base=LAW&amp;n=383592&amp;dst=100030" TargetMode = "External"/>
	<Relationship Id="rId115" Type="http://schemas.openxmlformats.org/officeDocument/2006/relationships/hyperlink" Target="https://login.consultant.ru/link/?req=doc&amp;base=LAW&amp;n=429349&amp;dst=100122" TargetMode = "External"/>
	<Relationship Id="rId116" Type="http://schemas.openxmlformats.org/officeDocument/2006/relationships/hyperlink" Target="https://login.consultant.ru/link/?req=doc&amp;base=LAW&amp;n=429349&amp;dst=100142" TargetMode = "External"/>
	<Relationship Id="rId117" Type="http://schemas.openxmlformats.org/officeDocument/2006/relationships/hyperlink" Target="https://login.consultant.ru/link/?req=doc&amp;base=LAW&amp;n=362652&amp;dst=100020" TargetMode = "External"/>
	<Relationship Id="rId118" Type="http://schemas.openxmlformats.org/officeDocument/2006/relationships/hyperlink" Target="https://login.consultant.ru/link/?req=doc&amp;base=LAW&amp;n=383592&amp;dst=100016" TargetMode = "External"/>
	<Relationship Id="rId119" Type="http://schemas.openxmlformats.org/officeDocument/2006/relationships/hyperlink" Target="https://login.consultant.ru/link/?req=doc&amp;base=LAW&amp;n=388864&amp;dst=100019" TargetMode = "External"/>
	<Relationship Id="rId120" Type="http://schemas.openxmlformats.org/officeDocument/2006/relationships/hyperlink" Target="https://login.consultant.ru/link/?req=doc&amp;base=LAW&amp;n=388864&amp;dst=4" TargetMode = "External"/>
	<Relationship Id="rId121" Type="http://schemas.openxmlformats.org/officeDocument/2006/relationships/hyperlink" Target="https://login.consultant.ru/link/?req=doc&amp;base=LAW&amp;n=426618&amp;dst=100013" TargetMode = "External"/>
	<Relationship Id="rId122" Type="http://schemas.openxmlformats.org/officeDocument/2006/relationships/hyperlink" Target="https://login.consultant.ru/link/?req=doc&amp;base=LAW&amp;n=426618&amp;dst=100033" TargetMode = "External"/>
	<Relationship Id="rId123" Type="http://schemas.openxmlformats.org/officeDocument/2006/relationships/hyperlink" Target="https://login.consultant.ru/link/?req=doc&amp;base=LAW&amp;n=426618&amp;dst=100056" TargetMode = "External"/>
	<Relationship Id="rId124" Type="http://schemas.openxmlformats.org/officeDocument/2006/relationships/hyperlink" Target="https://login.consultant.ru/link/?req=doc&amp;base=LAW&amp;n=461363&amp;dst=100549" TargetMode = "External"/>
	<Relationship Id="rId125" Type="http://schemas.openxmlformats.org/officeDocument/2006/relationships/hyperlink" Target="https://login.consultant.ru/link/?req=doc&amp;base=LAW&amp;n=459990&amp;dst=90" TargetMode = "External"/>
	<Relationship Id="rId126" Type="http://schemas.openxmlformats.org/officeDocument/2006/relationships/hyperlink" Target="https://login.consultant.ru/link/?req=doc&amp;base=LAW&amp;n=459990&amp;dst=100010" TargetMode = "External"/>
	<Relationship Id="rId127" Type="http://schemas.openxmlformats.org/officeDocument/2006/relationships/hyperlink" Target="https://login.consultant.ru/link/?req=doc&amp;base=LAW&amp;n=459990&amp;dst=100016" TargetMode = "External"/>
	<Relationship Id="rId128" Type="http://schemas.openxmlformats.org/officeDocument/2006/relationships/hyperlink" Target="https://login.consultant.ru/link/?req=doc&amp;base=LAW&amp;n=420704&amp;dst=100012" TargetMode = "External"/>
	<Relationship Id="rId129" Type="http://schemas.openxmlformats.org/officeDocument/2006/relationships/hyperlink" Target="https://login.consultant.ru/link/?req=doc&amp;base=LAW&amp;n=447540&amp;dst=100013" TargetMode = "External"/>
	<Relationship Id="rId130" Type="http://schemas.openxmlformats.org/officeDocument/2006/relationships/image" Target="media/image10.png"/>
	<Relationship Id="rId131" Type="http://schemas.openxmlformats.org/officeDocument/2006/relationships/hyperlink" Target="https://login.consultant.ru/link/?req=doc&amp;base=LAW&amp;n=463540&amp;dst=846" TargetMode = "External"/>
	<Relationship Id="rId132" Type="http://schemas.openxmlformats.org/officeDocument/2006/relationships/hyperlink" Target="https://login.consultant.ru/link/?req=doc&amp;base=LAW&amp;n=463540&amp;dst=452" TargetMode = "External"/>
	<Relationship Id="rId133" Type="http://schemas.openxmlformats.org/officeDocument/2006/relationships/hyperlink" Target="https://login.consultant.ru/link/?req=doc&amp;base=LAW&amp;n=463540&amp;dst=845" TargetMode = "External"/>
	<Relationship Id="rId134" Type="http://schemas.openxmlformats.org/officeDocument/2006/relationships/image" Target="media/image11.png"/>
	<Relationship Id="rId135" Type="http://schemas.openxmlformats.org/officeDocument/2006/relationships/hyperlink" Target="https://login.consultant.ru/link/?req=doc&amp;base=LAW&amp;n=443036&amp;dst=100065" TargetMode = "External"/>
	<Relationship Id="rId136" Type="http://schemas.openxmlformats.org/officeDocument/2006/relationships/hyperlink" Target="https://login.consultant.ru/link/?req=doc&amp;base=LAW&amp;n=443036&amp;dst=100132" TargetMode = "External"/>
	<Relationship Id="rId137" Type="http://schemas.openxmlformats.org/officeDocument/2006/relationships/hyperlink" Target="https://login.consultant.ru/link/?req=doc&amp;base=LAW&amp;n=458593&amp;dst=100013" TargetMode = "External"/>
	<Relationship Id="rId138" Type="http://schemas.openxmlformats.org/officeDocument/2006/relationships/hyperlink" Target="https://login.consultant.ru/link/?req=doc&amp;base=LAW&amp;n=458593" TargetMode = "External"/>
	<Relationship Id="rId139" Type="http://schemas.openxmlformats.org/officeDocument/2006/relationships/hyperlink" Target="https://login.consultant.ru/link/?req=doc&amp;base=LAW&amp;n=458593&amp;dst=100713" TargetMode = "External"/>
	<Relationship Id="rId140" Type="http://schemas.openxmlformats.org/officeDocument/2006/relationships/hyperlink" Target="https://login.consultant.ru/link/?req=doc&amp;base=LAW&amp;n=458593&amp;dst=100737" TargetMode = "External"/>
	<Relationship Id="rId141" Type="http://schemas.openxmlformats.org/officeDocument/2006/relationships/hyperlink" Target="https://login.consultant.ru/link/?req=doc&amp;base=LAW&amp;n=370075&amp;dst=100016" TargetMode = "External"/>
	<Relationship Id="rId142" Type="http://schemas.openxmlformats.org/officeDocument/2006/relationships/hyperlink" Target="https://login.consultant.ru/link/?req=doc&amp;base=LAW&amp;n=459983&amp;dst=100015" TargetMode = "External"/>
	<Relationship Id="rId143" Type="http://schemas.openxmlformats.org/officeDocument/2006/relationships/hyperlink" Target="https://login.consultant.ru/link/?req=doc&amp;base=LAW&amp;n=458593&amp;dst=100013" TargetMode = "External"/>
	<Relationship Id="rId144" Type="http://schemas.openxmlformats.org/officeDocument/2006/relationships/hyperlink" Target="https://login.consultant.ru/link/?req=doc&amp;base=LAW&amp;n=458593&amp;dst=100076" TargetMode = "External"/>
	<Relationship Id="rId145" Type="http://schemas.openxmlformats.org/officeDocument/2006/relationships/hyperlink" Target="https://login.consultant.ru/link/?req=doc&amp;base=LAW&amp;n=458593&amp;dst=100085" TargetMode = "External"/>
	<Relationship Id="rId146" Type="http://schemas.openxmlformats.org/officeDocument/2006/relationships/hyperlink" Target="https://login.consultant.ru/link/?req=doc&amp;base=LAW&amp;n=458593&amp;dst=100089" TargetMode = "External"/>
	<Relationship Id="rId147" Type="http://schemas.openxmlformats.org/officeDocument/2006/relationships/hyperlink" Target="https://login.consultant.ru/link/?req=doc&amp;base=LAW&amp;n=458593&amp;dst=100086" TargetMode = "External"/>
	<Relationship Id="rId148" Type="http://schemas.openxmlformats.org/officeDocument/2006/relationships/hyperlink" Target="https://login.consultant.ru/link/?req=doc&amp;base=LAW&amp;n=458593" TargetMode = "External"/>
	<Relationship Id="rId149" Type="http://schemas.openxmlformats.org/officeDocument/2006/relationships/hyperlink" Target="https://login.consultant.ru/link/?req=doc&amp;base=LAW&amp;n=458593&amp;dst=100076" TargetMode = "External"/>
	<Relationship Id="rId150" Type="http://schemas.openxmlformats.org/officeDocument/2006/relationships/hyperlink" Target="https://login.consultant.ru/link/?req=doc&amp;base=LAW&amp;n=458593&amp;dst=100086" TargetMode = "External"/>
	<Relationship Id="rId151" Type="http://schemas.openxmlformats.org/officeDocument/2006/relationships/hyperlink" Target="https://login.consultant.ru/link/?req=doc&amp;base=LAW&amp;n=458593&amp;dst=100085" TargetMode = "External"/>
	<Relationship Id="rId152" Type="http://schemas.openxmlformats.org/officeDocument/2006/relationships/hyperlink" Target="https://login.consultant.ru/link/?req=doc&amp;base=LAW&amp;n=458593&amp;dst=100089" TargetMode = "External"/>
	<Relationship Id="rId153" Type="http://schemas.openxmlformats.org/officeDocument/2006/relationships/hyperlink" Target="https://login.consultant.ru/link/?req=doc&amp;base=LAW&amp;n=458593&amp;dst=100084" TargetMode = "External"/>
	<Relationship Id="rId154" Type="http://schemas.openxmlformats.org/officeDocument/2006/relationships/hyperlink" Target="https://login.consultant.ru/link/?req=doc&amp;base=LAW&amp;n=458593&amp;dst=100713" TargetMode = "External"/>
	<Relationship Id="rId155" Type="http://schemas.openxmlformats.org/officeDocument/2006/relationships/hyperlink" Target="https://login.consultant.ru/link/?req=doc&amp;base=LAW&amp;n=458593&amp;dst=100084" TargetMode = "External"/>
	<Relationship Id="rId156" Type="http://schemas.openxmlformats.org/officeDocument/2006/relationships/hyperlink" Target="https://login.consultant.ru/link/?req=doc&amp;base=LAW&amp;n=458593&amp;dst=3" TargetMode = "External"/>
	<Relationship Id="rId157" Type="http://schemas.openxmlformats.org/officeDocument/2006/relationships/hyperlink" Target="https://login.consultant.ru/link/?req=doc&amp;base=LAW&amp;n=458593&amp;dst=100105" TargetMode = "External"/>
	<Relationship Id="rId158" Type="http://schemas.openxmlformats.org/officeDocument/2006/relationships/hyperlink" Target="https://login.consultant.ru/link/?req=doc&amp;base=LAW&amp;n=458593&amp;dst=10009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развитию студенческого спорта в Российской Федерации"
(утв. Минобрнауки России 01.12.2023, Минспортом России 05.12.2023, Минпросвещением России 04.12.2023)</dc:title>
  <dcterms:created xsi:type="dcterms:W3CDTF">2024-06-19T10:18:23Z</dcterms:created>
</cp:coreProperties>
</file>