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17.05.2021 N 287</w:t>
              <w:br/>
              <w:t xml:space="preserve">(ред. от 27.02.2023)</w:t>
              <w:br/>
              <w:t xml:space="preserve">"О создании Президентского фонда культурных инициатив"</w:t>
              <w:br/>
              <w:t xml:space="preserve">(вместе с "Положением о Координационном комитете по проведению конкурсов на предоставление грантов Президента Российской Федерации на реализацию проектов в области культуры, искусства и креативных (творческих) индустрий")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17 мая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287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ПРЕЗИДЕНТСКОГО ФОНДА КУЛЬТУРНЫХ ИНИЦИАТИВ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Президента РФ от 27.02.2023 N 130 &quot;О внесении изменений в состав Координационного комитета по проведению конкурсов на предоставление грантов Президента Российской Федерации на реализацию проектов в области культуры, искусства и креативных (творческих) индустрий, утвержденный Указом Президента Российской Федерации от 17 мая 2021 г. N 287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РФ от 27.02.2023 N 130)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</w:t>
      </w:r>
      <w:hyperlink w:history="0" r:id="rId8" w:tooltip="Указ Президента РФ от 24.12.2014 N 808 (ред. от 25.01.2023) &quot;Об утверждении Основ государственной культурной политики&quot; {КонсультантПлюс}">
        <w:r>
          <w:rPr>
            <w:sz w:val="20"/>
            <w:color w:val="0000ff"/>
          </w:rPr>
          <w:t xml:space="preserve">поддержки</w:t>
        </w:r>
      </w:hyperlink>
      <w:r>
        <w:rPr>
          <w:sz w:val="20"/>
        </w:rPr>
        <w:t xml:space="preserve"> проектов в области культуры, искусства и креативных (творческих) индустрий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Считать целесообразным создание Президентского фонда культурных инициатив (далее - Фонд).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учредителем Фонда является Фонд-оператор президентских грантов по развитию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Учредителю Фонда утвердить устав Фонда, предусмотрев в нем, в частности,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основной целью деятельности Фонда является обеспечение всесторонней поддержки проектов в области культуры, искусства и креативных (творческих) индустрий, реализуемых некоммерческими организациями (за исключением государственных учреждений, государственных корпораций, государственных компаний, политических партий), коммерческими организациями и индивидуальными предпринимателями;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Фонд проводит конкурсы и по их результатам предоставляет гранты Президента Российской Федерации на реализацию проектов в области культуры, искусства и креативных (творческих) индустрий.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Разрешить учредителю Фонда предоставить Фонду в 2021 году без проведения конкурса грант Президента Российской Федерации на развитие гражданского общества в размере 3 500 000 тыс. рублей на реализацию проектов в области культуры, искусства и креативных (творческих) индустрий.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комитете по проведению конкурсов на предоставление грантов Президента Российской Федерации на реализацию проектов в области культуры, искусства и креативных (творческих)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7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комитета по проведению конкурсов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Правительству Российской Федерации обеспечить предоставление Фонду: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позднее 1 сентября 2021 г. недвижимого имущества в г. Москве в безвозмездное пользование для размещения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ежегодно, начиная с 2022 года, субсидий за счет бюджетных ассигнований, предусмотренных в федеральном бюджете на соответствующий год Управлению делами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мая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287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мая 2021 г. N 287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КОМИТЕТЕ ПО ПРОВЕДЕНИЮ КОНКУРСОВ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ГРАНТОВ ПРЕЗИДЕНТА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 В ОБЛАСТИ КУЛЬТУРЫ, ИСКУССТВА</w:t>
      </w:r>
    </w:p>
    <w:p>
      <w:pPr>
        <w:pStyle w:val="2"/>
        <w:jc w:val="center"/>
      </w:pPr>
      <w:r>
        <w:rPr>
          <w:sz w:val="20"/>
        </w:rPr>
        <w:t xml:space="preserve">И КРЕАТИВНЫХ (ТВОРЧЕСКИХ) ИНДУСТРИЙ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комитет по проведению конкурсов на предоставление грантов Президента Российской Федерации на реализацию проектов в области культуры, искусства и креативных (творческих) индустрий (далее - Координационный комитет) образуется в целях организации деятельности по предоставлению реализующим проекты в области культуры, искусства и креативных (творческих) индустрий некоммерческим организациям (за исключением государственных учреждений, государственных корпораций, государственных компаний, политических партий), коммерческим организациям (далее - организации) и индивидуальным предпринимателям грантов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комитет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функциями Координационного комитета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стратегии деятельности по предоставлению организациям и индивидуальным предпринимателям грантов Президента Российской Федерации на реализацию проектов в области культуры, искусства и креативных (творческих)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согласование положений о конкурсах на предоставление грантов Президента Российской Федерации на реализацию проектов в области культуры, искусства и креативных (творческих)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согласование представляемого Президентским фондом культурных инициатив перечня организаций и индивидуальных предпринимателей, ставших победителями конкурсов на предоставление грантов Президента Российской Федерации на реализацию проектов в области культуры, искусства и креативных (творческих) индустрий, с учетом результатов независимой экспертизы представленных на конкурсы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согласование предложений Президентского фонда культурных инициатив, касающихся объема средств, предусматриваемых на проведение каждого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осуществление контроля за обеспечением равных условий для организаций и индивидуальных предпринимателей, участвующих в конкурсах.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о Координационном комитете и его состав утверждаются Президентом Российской Федерации. Члены Координационного комитета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Координационный комитет для проведения независимой экспертизы представленных на конкурсы проектов в области культуры, искусства и креативных (творческих) индустрий создает экспертный совет из числа представителей федеральных органов государственной власти, иных государственных органов, общественных объединений, креативных (творческих) индустрий и специалистов, не входящих в состав Координационного комитета. Члены экспертного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экспертного совета и его состав утверждаются председателем Координационного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Координационного комитета проводятся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Координационного комитета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организацию заседаний Координационного комитета, а также решение текущих вопросов его деятельности по поручению председателя Координационного комитета осуществляет ответственный секретарь Координационного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Координационного комитета ведет председатель Координационного комитета либо по его поручению заместитель председателя Координационного комитета или один из членов Координационного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Координационного комитета принимаются большинством голосов присутствующих на заседании членов Координационного комитета. При равенстве голосов принятым считается решение, за которое проголосовал председательствующий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возникновения у члена Координационного комитета конфликта интересов в отношении вопроса, рассмотрение которого включено в повестку дня заседания Координационного комитета, он обязан уведомить об этом председателя Координационного комитета. Такой член Координационного комитета не принимает участия в голосовании по указанному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Координационного комитета оформляются протоколом, который подписывается председательствующим на заседании и ответственным секретарем Координационного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исключительных случаях по поручению председателя Координационного комитета допускается принятие решения путем персонального опроса членов Координационного комитета. Такое решение оформляется протоколом, который подписывается всеми членами Координационного комитета и утверждается председателем Координационного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мая 2021 г. N 287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КОМИТЕТА ПО ПРОВЕДЕНИЮ КОНКУРСОВ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ГРАНТОВ ПРЕЗИДЕНТА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 В ОБЛАСТИ КУЛЬТУРЫ, ИСКУССТВА</w:t>
      </w:r>
    </w:p>
    <w:p>
      <w:pPr>
        <w:pStyle w:val="2"/>
        <w:jc w:val="center"/>
      </w:pPr>
      <w:r>
        <w:rPr>
          <w:sz w:val="20"/>
        </w:rPr>
        <w:t xml:space="preserve">И КРЕАТИВНЫХ (ТВОРЧЕСКИХ) ИНДУСТРИЙ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Указ Президента РФ от 27.02.2023 N 130 &quot;О внесении изменений в состав Координационного комитета по проведению конкурсов на предоставление грантов Президента Российской Федерации на реализацию проектов в области культуры, искусства и креативных (творческих) индустрий, утвержденный Указом Президента Российской Федерации от 17 мая 2021 г. N 287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РФ от 27.02.2023 N 130)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6576"/>
      </w:tblGrid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Кириенко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Руководителя Администрации Президента Российской Федерации (председатель Координационного комитета)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Голикова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Российской Федерации (заместитель председателя Координационного комитета)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Президента Российской Федерации по общественным проектам (ответственный секретарь Координационного комитета)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Азаров Д.И.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Самарской области, председатель комиссии Государственного Совета Российской Федерации по направлению "Культура"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Аюпова И.Х.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Республики Татарстан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Баланова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"Национальная Медиа Группа"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Галушка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секретаря Общественной палаты Российской Федерации, председатель Координационного совета при Общественной палате Российской Федерации по национальным проектам и народосбережению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Гореславский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автономной некоммерческой организации "Институт развития интернета"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Гумерова Л.С.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Совета Федерации по науке, образованию и культуре (по согласованию)</w:t>
            </w:r>
          </w:p>
        </w:tc>
      </w:tr>
      <w:tr>
        <w:tc>
          <w:tcPr>
            <w:tcW w:w="215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Добродеев О.Б.</w:t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ВГТРК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Древаль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Общероссийской общественно-государственной просветительской организации "Российское общество "Знание"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Жаров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"Газпром-Медиа Холдинг"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Журавский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Президента Российской Федерации по общественным проектам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Ковальчук С.К.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вице-президент по медиастратегии и развитию сервисов общества с ограниченной ответственностью "Компания ВК"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Комиссаров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автономной некоммерческой организации "Россия - страна возможностей" (по согласованию)</w:t>
            </w:r>
          </w:p>
        </w:tc>
      </w:tr>
      <w:tr>
        <w:tc>
          <w:tcPr>
            <w:tcW w:w="215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Любимова О.Б.</w:t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Российской Федерации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Могилевский К.И.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науки и высшего образования Российской Федерации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Молчанов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культуры, спорта, туризма и национальной политики Аппарата Правительства Российской Федерации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Пиотровский Б.М.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Разуваева К.Д.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Росмолодежи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Сергунина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Мэра Москвы в Правительстве Москвы - руководитель Аппарата Мэра и Правительства Москвы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Тихон</w:t>
            </w:r>
          </w:p>
          <w:p>
            <w:pPr>
              <w:pStyle w:val="0"/>
            </w:pPr>
            <w:r>
              <w:rPr>
                <w:sz w:val="20"/>
              </w:rPr>
              <w:t xml:space="preserve">(Шевкунов Г.А.)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митрополит Псковский и Порховский, председатель Патриаршего совета по культуре (по согласованию)</w:t>
            </w:r>
          </w:p>
        </w:tc>
      </w:tr>
      <w:tr>
        <w:tc>
          <w:tcPr>
            <w:tcW w:w="215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Толстой В.И.</w:t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Президента Российской Федерации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Черкесова Б.М.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цифрового развития, связи и массовых коммуникаций Российской Федерации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Чукалин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Фонда-оператора президентских грантов по развитию гражданского общества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Швыдкой М.Е.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специальный представитель Президента Российской Федерации по международному культурному сотрудничеству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Эрнст К.Л.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"Первый канал"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Ямпольская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Государственной Думы по культуре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17.05.2021 N 287</w:t>
            <w:br/>
            <w:t>(ред. от 27.02.2023)</w:t>
            <w:br/>
            <w:t>"О создании Президентского фонда культурных инициатив"</w:t>
            <w:br/>
            <w:t>(вмес...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47DE68E6B6A169226BD46D1C8EFBA902A36B6D1541C7466FDDBB30584D91ACE1EE237F4255E88A2B66C25978BF684AEDA0048F626B4FE16h079Q" TargetMode = "External"/>
	<Relationship Id="rId8" Type="http://schemas.openxmlformats.org/officeDocument/2006/relationships/hyperlink" Target="consultantplus://offline/ref=247DE68E6B6A169226BD46D1C8EFBA902A31BED05B157466FDDBB30584D91ACE1EE237F4255E8AA0B26C25978BF684AEDA0048F626B4FE16h079Q" TargetMode = "External"/>
	<Relationship Id="rId9" Type="http://schemas.openxmlformats.org/officeDocument/2006/relationships/hyperlink" Target="consultantplus://offline/ref=247DE68E6B6A169226BD46D1C8EFBA902C3AB1D7574A2364AC8EBD008C8940DE08AB3AFD3B5E8EBCB26773hC75Q" TargetMode = "External"/>
	<Relationship Id="rId10" Type="http://schemas.openxmlformats.org/officeDocument/2006/relationships/hyperlink" Target="consultantplus://offline/ref=247DE68E6B6A169226BD46D1C8EFBA902A36B6D1541C7466FDDBB30584D91ACE1EE237F4255E88A2B66C25978BF684AEDA0048F626B4FE16h07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17.05.2021 N 287
(ред. от 27.02.2023)
"О создании Президентского фонда культурных инициатив"
(вместе с "Положением о Координационном комитете по проведению конкурсов на предоставление грантов Президента Российской Федерации на реализацию проектов в области культуры, искусства и креативных (творческих) индустрий")</dc:title>
  <dcterms:created xsi:type="dcterms:W3CDTF">2023-06-08T16:59:33Z</dcterms:created>
</cp:coreProperties>
</file>